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7" w:rsidRPr="001135FA" w:rsidRDefault="009877B7" w:rsidP="009877B7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>Сценарий</w:t>
      </w:r>
    </w:p>
    <w:p w:rsidR="009877B7" w:rsidRPr="001135FA" w:rsidRDefault="009877B7" w:rsidP="009877B7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 xml:space="preserve"> «Единый родительский урок»</w:t>
      </w:r>
    </w:p>
    <w:p w:rsidR="009877B7" w:rsidRDefault="009877B7" w:rsidP="009877B7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 xml:space="preserve"> для проведения во всех общеобразовательных учреждениях </w:t>
      </w:r>
    </w:p>
    <w:p w:rsidR="009877B7" w:rsidRDefault="009877B7" w:rsidP="009877B7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>Республики Бурятия</w:t>
      </w:r>
    </w:p>
    <w:p w:rsidR="009877B7" w:rsidRDefault="009877B7" w:rsidP="009877B7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</w:p>
    <w:p w:rsidR="009877B7" w:rsidRPr="001135FA" w:rsidRDefault="009877B7" w:rsidP="009877B7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  <w:r w:rsidRPr="00225E57">
        <w:rPr>
          <w:rStyle w:val="a5"/>
          <w:bCs/>
          <w:color w:val="000000" w:themeColor="text1"/>
          <w:sz w:val="28"/>
          <w:szCs w:val="28"/>
        </w:rPr>
        <w:t>Дата проведения:</w:t>
      </w:r>
      <w:r w:rsidRPr="001135FA">
        <w:rPr>
          <w:rStyle w:val="a5"/>
          <w:bCs/>
          <w:color w:val="000000" w:themeColor="text1"/>
          <w:sz w:val="28"/>
          <w:szCs w:val="28"/>
        </w:rPr>
        <w:t xml:space="preserve"> 1 февраля 2017 года</w:t>
      </w:r>
    </w:p>
    <w:p w:rsidR="009877B7" w:rsidRPr="001135FA" w:rsidRDefault="009877B7" w:rsidP="009877B7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  <w:r w:rsidRPr="00225E57">
        <w:rPr>
          <w:rStyle w:val="a5"/>
          <w:bCs/>
          <w:color w:val="000000" w:themeColor="text1"/>
          <w:sz w:val="28"/>
          <w:szCs w:val="28"/>
        </w:rPr>
        <w:t>Время проведения</w:t>
      </w:r>
      <w:r w:rsidRPr="001135FA">
        <w:rPr>
          <w:rStyle w:val="a5"/>
          <w:bCs/>
          <w:color w:val="000000" w:themeColor="text1"/>
          <w:sz w:val="28"/>
          <w:szCs w:val="28"/>
        </w:rPr>
        <w:t>: 60 минут</w:t>
      </w:r>
    </w:p>
    <w:p w:rsidR="009877B7" w:rsidRPr="001135FA" w:rsidRDefault="009877B7" w:rsidP="009877B7">
      <w:pPr>
        <w:pStyle w:val="a4"/>
        <w:spacing w:before="0" w:beforeAutospacing="0" w:after="0" w:afterAutospacing="0"/>
        <w:ind w:left="567"/>
        <w:jc w:val="both"/>
        <w:rPr>
          <w:rStyle w:val="a5"/>
          <w:b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  <w:r w:rsidRPr="00225E57">
        <w:rPr>
          <w:rStyle w:val="a5"/>
          <w:bCs/>
          <w:color w:val="000000" w:themeColor="text1"/>
          <w:sz w:val="28"/>
          <w:szCs w:val="28"/>
        </w:rPr>
        <w:t>Целевая аудитория</w:t>
      </w:r>
      <w:r w:rsidRPr="001135FA">
        <w:rPr>
          <w:rStyle w:val="a5"/>
          <w:bCs/>
          <w:color w:val="000000" w:themeColor="text1"/>
          <w:sz w:val="28"/>
          <w:szCs w:val="28"/>
        </w:rPr>
        <w:t>: родители</w:t>
      </w:r>
      <w:r>
        <w:rPr>
          <w:rStyle w:val="a5"/>
          <w:bCs/>
          <w:color w:val="000000" w:themeColor="text1"/>
          <w:sz w:val="28"/>
          <w:szCs w:val="28"/>
        </w:rPr>
        <w:t xml:space="preserve"> учащихся средних общеобразовательных учреждений, </w:t>
      </w:r>
      <w:r>
        <w:rPr>
          <w:i/>
          <w:sz w:val="28"/>
          <w:szCs w:val="28"/>
        </w:rPr>
        <w:t>педагогический состав  с</w:t>
      </w:r>
      <w:r w:rsidRPr="001A530F">
        <w:rPr>
          <w:i/>
          <w:sz w:val="28"/>
          <w:szCs w:val="28"/>
        </w:rPr>
        <w:t xml:space="preserve">оциально </w:t>
      </w:r>
      <w:r>
        <w:rPr>
          <w:i/>
          <w:sz w:val="28"/>
          <w:szCs w:val="28"/>
        </w:rPr>
        <w:t xml:space="preserve">- </w:t>
      </w:r>
      <w:r w:rsidRPr="001A530F">
        <w:rPr>
          <w:i/>
          <w:sz w:val="28"/>
          <w:szCs w:val="28"/>
        </w:rPr>
        <w:t xml:space="preserve">реабилитационных </w:t>
      </w:r>
      <w:r>
        <w:rPr>
          <w:i/>
          <w:sz w:val="28"/>
          <w:szCs w:val="28"/>
        </w:rPr>
        <w:t>центров</w:t>
      </w:r>
      <w:r w:rsidRPr="001A53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</w:t>
      </w:r>
      <w:r w:rsidRPr="001A530F">
        <w:rPr>
          <w:i/>
          <w:sz w:val="28"/>
          <w:szCs w:val="28"/>
        </w:rPr>
        <w:t>несовершеннолетних</w:t>
      </w:r>
      <w:r>
        <w:rPr>
          <w:i/>
          <w:sz w:val="28"/>
          <w:szCs w:val="28"/>
        </w:rPr>
        <w:t>, родители студентов средних специальных учебных заведений</w:t>
      </w:r>
    </w:p>
    <w:p w:rsidR="009877B7" w:rsidRPr="00174ACD" w:rsidRDefault="009877B7" w:rsidP="009877B7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rStyle w:val="a5"/>
          <w:b/>
          <w:bCs/>
          <w:color w:val="000099"/>
          <w:sz w:val="18"/>
          <w:szCs w:val="18"/>
        </w:rPr>
      </w:pPr>
      <w:r>
        <w:rPr>
          <w:rStyle w:val="a5"/>
          <w:b/>
          <w:bCs/>
          <w:color w:val="000099"/>
          <w:sz w:val="28"/>
          <w:szCs w:val="28"/>
        </w:rPr>
        <w:tab/>
      </w:r>
    </w:p>
    <w:p w:rsidR="009877B7" w:rsidRPr="001135FA" w:rsidRDefault="009877B7" w:rsidP="009877B7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rStyle w:val="a5"/>
          <w:b/>
          <w:bCs/>
          <w:color w:val="000099"/>
          <w:sz w:val="28"/>
          <w:szCs w:val="28"/>
        </w:rPr>
        <w:tab/>
      </w:r>
      <w:r>
        <w:rPr>
          <w:rStyle w:val="a5"/>
          <w:b/>
          <w:bCs/>
          <w:color w:val="000099"/>
          <w:sz w:val="28"/>
          <w:szCs w:val="28"/>
        </w:rPr>
        <w:tab/>
      </w:r>
      <w:r w:rsidRPr="00225E57">
        <w:rPr>
          <w:bCs/>
          <w:i/>
          <w:color w:val="000000" w:themeColor="text1"/>
          <w:sz w:val="28"/>
          <w:szCs w:val="28"/>
        </w:rPr>
        <w:t>Цель родительского собрания</w:t>
      </w:r>
      <w:r w:rsidRPr="00225E57">
        <w:rPr>
          <w:bCs/>
          <w:color w:val="000000" w:themeColor="text1"/>
          <w:sz w:val="28"/>
          <w:szCs w:val="28"/>
        </w:rPr>
        <w:t>:</w:t>
      </w:r>
      <w:r w:rsidRPr="001135F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информирование  родителей </w:t>
      </w:r>
      <w:r w:rsidRPr="001135FA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первичной профилактике суицидального поведения детей и  подростков.</w:t>
      </w:r>
    </w:p>
    <w:p w:rsidR="009877B7" w:rsidRPr="00174ACD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ab/>
      </w:r>
      <w:r w:rsidRPr="00225E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Задачи:</w:t>
      </w:r>
    </w:p>
    <w:p w:rsidR="009877B7" w:rsidRPr="001135FA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877B7" w:rsidRPr="00225E57" w:rsidRDefault="009877B7" w:rsidP="009877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Расширить знания родителей о причинах, признаках и характере подросткового суицида;</w:t>
      </w:r>
    </w:p>
    <w:p w:rsidR="009877B7" w:rsidRPr="00225E57" w:rsidRDefault="009877B7" w:rsidP="009877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Напомнить правила безопасного поведения детей в социальных сетях, </w:t>
      </w:r>
      <w:r w:rsidRPr="00225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признаки принадлежности подростка к опасным интернет - сообществам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профилактику</w:t>
      </w:r>
      <w:r w:rsidRPr="00225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77B7" w:rsidRDefault="009877B7" w:rsidP="009877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E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возможность задуматься и оценить взаимоотношения со своим ребенком.</w:t>
      </w:r>
    </w:p>
    <w:p w:rsidR="009877B7" w:rsidRPr="00174ACD" w:rsidRDefault="009877B7" w:rsidP="009877B7">
      <w:pPr>
        <w:pStyle w:val="a7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877B7" w:rsidRDefault="009877B7" w:rsidP="009877B7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C04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План проведения:</w:t>
      </w:r>
    </w:p>
    <w:p w:rsidR="009877B7" w:rsidRPr="00174ACD" w:rsidRDefault="009877B7" w:rsidP="009877B7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US"/>
        </w:rPr>
      </w:pPr>
    </w:p>
    <w:p w:rsidR="009877B7" w:rsidRPr="005603B4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минуты. </w:t>
      </w:r>
    </w:p>
    <w:p w:rsidR="009877B7" w:rsidRDefault="009877B7" w:rsidP="009877B7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5603B4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Анкетирование для родителей: «Знаю ли я своего ребенка?» – 3 минуты.</w:t>
      </w:r>
    </w:p>
    <w:p w:rsidR="009877B7" w:rsidRDefault="009877B7" w:rsidP="009877B7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5603B4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</w:t>
      </w:r>
      <w:r w:rsidRPr="00BB0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психологические особенности подростков, возрастные особенности суицидальног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поведения подростков - 15</w:t>
      </w: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9877B7" w:rsidRPr="00695637" w:rsidRDefault="009877B7" w:rsidP="009877B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BE2FAD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признаки компьютерной зависимости, опасные сайты, признаки принадлежности подростка 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интернет-сообществам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 минут.</w:t>
      </w:r>
    </w:p>
    <w:p w:rsidR="009877B7" w:rsidRPr="00BE2FAD" w:rsidRDefault="009877B7" w:rsidP="009877B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Демонстрация ролика «Дети и родители в социальных сетях» - 7 минут.</w:t>
      </w:r>
    </w:p>
    <w:p w:rsidR="009877B7" w:rsidRPr="00BE2FAD" w:rsidRDefault="009877B7" w:rsidP="009877B7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блок: алгоритмы действия родителей по информационной безопасности подростков и профилактике суицидального поведения. Рекомендации родителям – 13 минут.</w:t>
      </w:r>
    </w:p>
    <w:p w:rsidR="009877B7" w:rsidRPr="00AE40CF" w:rsidRDefault="009877B7" w:rsidP="009877B7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263608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Видеофильм: «Что такое жизнь?», как трактуют это понятие родители, учителя, дети – 5 минут.</w:t>
      </w:r>
    </w:p>
    <w:p w:rsidR="009877B7" w:rsidRPr="00383C06" w:rsidRDefault="009877B7" w:rsidP="009877B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наглядным информационно – методическим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материалом – 2</w:t>
      </w:r>
      <w:r w:rsidRPr="00174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74C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74A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Ход Родительского урока</w:t>
      </w:r>
    </w:p>
    <w:p w:rsidR="00F97F78" w:rsidRDefault="00F97F78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97F78" w:rsidRPr="00174ACD" w:rsidRDefault="00F97F78" w:rsidP="00F97F78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Слайдовая презентация «Родительский урок»</w:t>
      </w:r>
    </w:p>
    <w:p w:rsidR="009877B7" w:rsidRPr="00F97F78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81098" w:rsidRDefault="009877B7" w:rsidP="009877B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7E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(Слайды № 1,2)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3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Открытие Родительского урока.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Приветствие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1098" w:rsidRDefault="00C81098" w:rsidP="00C8109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F97F78" w:rsidRDefault="009877B7" w:rsidP="00C8109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Обсуждаемые вопросы на родительском собрании</w:t>
      </w:r>
      <w:r w:rsidRPr="00C81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7F78" w:rsidRPr="00DC28A5" w:rsidRDefault="00F97F78" w:rsidP="00F97F7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7F78" w:rsidRDefault="00F97F78" w:rsidP="00F97F7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6A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Слайдовая презентация  «Анкетирование родителей»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Default="009877B7" w:rsidP="00F97F7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03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Проведение устного анкетирования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77B7" w:rsidRPr="00F97F78" w:rsidRDefault="009877B7" w:rsidP="00F97F78">
      <w:pPr>
        <w:pStyle w:val="a7"/>
        <w:shd w:val="clear" w:color="auto" w:fill="FFFFFF"/>
        <w:spacing w:before="100" w:beforeAutospacing="1" w:after="100" w:afterAutospacing="1" w:line="306" w:lineRule="atLeast"/>
        <w:ind w:left="0"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анкетирования предлагается</w:t>
      </w:r>
      <w:r w:rsidRPr="00BB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вопросов, которые помогут увидеть сегодняшнюю картину взаимоотношения родителя и подростка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877B7" w:rsidRPr="00E422F9" w:rsidRDefault="009877B7" w:rsidP="009877B7">
      <w:pPr>
        <w:shd w:val="clear" w:color="auto" w:fill="FFFFFF"/>
        <w:spacing w:before="100" w:beforeAutospacing="1" w:after="100" w:afterAutospacing="1" w:line="306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2F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Инструкция</w:t>
      </w:r>
      <w:r w:rsidRPr="00BE2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необходимо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ысленно отвечать</w:t>
      </w:r>
      <w:r w:rsidR="00F76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вопросы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«Да» или «Нет»  на ответ дается 3 секунды.</w:t>
      </w:r>
    </w:p>
    <w:p w:rsidR="009877B7" w:rsidRPr="0040583D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58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«Знаю ли я своего ребенка?»</w:t>
      </w: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Было ли р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ождение Вашего ребенка желанным?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каждый день его целуете, говорите ласковые слова или шутите с ним?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Вы к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аждый вечер разговариваете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ним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душам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обсуждаете прожитый им день?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 Проводите ли Вы  с ребенком свой выходной день?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бсуждаете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Вы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ним создавшиеся семейные проблемы, ситуации, планы?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бсуждаете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с ним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внешний вид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моду, манеру одеваться?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его друзей (чем они занимаются, где живут)?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Pr="005F4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его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препровождении, увлечениях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занятиях?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 влюбленности, симпатий?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о его недругах, недоброжелателях, врагах?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какой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любимый предмет в школе?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З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кто его любимый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нелюбимый учитель?</w:t>
      </w: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Идете ли Вы первыми на налаживание контакта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разговор?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Просите ли вы прощение у ребенка (хотя бы иногда)?</w:t>
      </w:r>
    </w:p>
    <w:p w:rsidR="009877B7" w:rsidRPr="00DC28A5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Не допускаете ли Вы оскорбления и  унижение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ребенка?</w:t>
      </w: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DC28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Интерпретация результатов: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на большинство вопросов ответ «Да», то это подтверждение верного родительского пути и того, что ситуация под контролем, а в трудную минуту родитель сможет оказать помощь своему ребенку.</w:t>
      </w:r>
    </w:p>
    <w:p w:rsidR="009877B7" w:rsidRDefault="009877B7" w:rsidP="009877B7">
      <w:pPr>
        <w:pStyle w:val="a7"/>
        <w:shd w:val="clear" w:color="auto" w:fill="FFFFFF"/>
        <w:spacing w:before="100" w:beforeAutospacing="1" w:after="100" w:afterAutospacing="1" w:line="306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7B7" w:rsidRPr="00DE2450" w:rsidRDefault="009877B7" w:rsidP="009877B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DE24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Информационный блок: психологические особенности подростков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ого возраста</w:t>
      </w:r>
      <w:r w:rsidRPr="00DE24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признаки</w:t>
      </w:r>
      <w:r w:rsidRPr="00DE24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суицидального поведения подростков.</w:t>
      </w:r>
    </w:p>
    <w:p w:rsidR="009877B7" w:rsidRPr="00AE38BB" w:rsidRDefault="009877B7" w:rsidP="009877B7">
      <w:pPr>
        <w:pStyle w:val="a4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 w:rsidRPr="00AE38BB">
        <w:rPr>
          <w:color w:val="222222"/>
          <w:sz w:val="28"/>
          <w:szCs w:val="28"/>
          <w:shd w:val="clear" w:color="auto" w:fill="FFFFFF"/>
        </w:rPr>
        <w:t xml:space="preserve">От опасных экспериментов с жизнью не застрахован ни один ребенок. Беда может </w:t>
      </w:r>
      <w:proofErr w:type="gramStart"/>
      <w:r w:rsidRPr="00AE38BB">
        <w:rPr>
          <w:color w:val="222222"/>
          <w:sz w:val="28"/>
          <w:szCs w:val="28"/>
          <w:shd w:val="clear" w:color="auto" w:fill="FFFFFF"/>
        </w:rPr>
        <w:t>незамеченной</w:t>
      </w:r>
      <w:proofErr w:type="gramEnd"/>
      <w:r w:rsidRPr="00AE38BB">
        <w:rPr>
          <w:color w:val="222222"/>
          <w:sz w:val="28"/>
          <w:szCs w:val="28"/>
          <w:shd w:val="clear" w:color="auto" w:fill="FFFFFF"/>
        </w:rPr>
        <w:t xml:space="preserve"> прокрасться в дом, разделив жизнь на «до» или «после».</w:t>
      </w:r>
    </w:p>
    <w:p w:rsidR="009877B7" w:rsidRDefault="009877B7" w:rsidP="009877B7">
      <w:pPr>
        <w:pStyle w:val="a4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 w:rsidRPr="00AE38BB">
        <w:rPr>
          <w:color w:val="222222"/>
          <w:sz w:val="28"/>
          <w:szCs w:val="28"/>
          <w:shd w:val="clear" w:color="auto" w:fill="FFFFFF"/>
        </w:rPr>
        <w:lastRenderedPageBreak/>
        <w:t xml:space="preserve">Как нам – родителям уберечь своих детей от </w:t>
      </w:r>
      <w:proofErr w:type="gramStart"/>
      <w:r w:rsidRPr="00AE38BB">
        <w:rPr>
          <w:color w:val="222222"/>
          <w:sz w:val="28"/>
          <w:szCs w:val="28"/>
          <w:shd w:val="clear" w:color="auto" w:fill="FFFFFF"/>
        </w:rPr>
        <w:t>непоправимого</w:t>
      </w:r>
      <w:proofErr w:type="gramEnd"/>
      <w:r w:rsidRPr="00AE38BB">
        <w:rPr>
          <w:color w:val="222222"/>
          <w:sz w:val="28"/>
          <w:szCs w:val="28"/>
          <w:shd w:val="clear" w:color="auto" w:fill="FFFFFF"/>
        </w:rPr>
        <w:t>?</w:t>
      </w:r>
    </w:p>
    <w:p w:rsidR="009877B7" w:rsidRDefault="009877B7" w:rsidP="009877B7">
      <w:pPr>
        <w:pStyle w:val="a4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Подростковые суициды в Бурятии – к сожалению, это не редкость. Бурятия по этому показателю занимает первое место в России. </w:t>
      </w:r>
    </w:p>
    <w:p w:rsidR="009877B7" w:rsidRDefault="009877B7" w:rsidP="009877B7">
      <w:pPr>
        <w:pStyle w:val="a4"/>
        <w:ind w:firstLine="36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Так почему именно подростки?</w:t>
      </w:r>
    </w:p>
    <w:p w:rsidR="00F97F78" w:rsidRPr="00F97F78" w:rsidRDefault="00F97F78" w:rsidP="00F97F78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Слайдовая презентация «Родительский урок»</w:t>
      </w:r>
      <w:r w:rsidR="00C8109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(продолжение)</w:t>
      </w:r>
    </w:p>
    <w:p w:rsidR="009877B7" w:rsidRDefault="00F97F78" w:rsidP="009877B7">
      <w:pPr>
        <w:pStyle w:val="a4"/>
        <w:ind w:firstLine="36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(Слайд №3</w:t>
      </w:r>
      <w:r w:rsidR="009877B7" w:rsidRPr="00947ECF">
        <w:rPr>
          <w:b/>
          <w:i/>
          <w:sz w:val="28"/>
          <w:szCs w:val="28"/>
        </w:rPr>
        <w:t>)</w:t>
      </w:r>
      <w:r w:rsidR="009877B7">
        <w:rPr>
          <w:sz w:val="28"/>
          <w:szCs w:val="28"/>
        </w:rPr>
        <w:t xml:space="preserve"> </w:t>
      </w:r>
      <w:r w:rsidR="009877B7">
        <w:rPr>
          <w:color w:val="000000"/>
          <w:sz w:val="28"/>
          <w:szCs w:val="28"/>
          <w:shd w:val="clear" w:color="auto" w:fill="FFFFFF"/>
        </w:rPr>
        <w:t xml:space="preserve">Подростки </w:t>
      </w:r>
      <w:r w:rsidR="009877B7" w:rsidRPr="001D4D59">
        <w:rPr>
          <w:sz w:val="28"/>
          <w:szCs w:val="28"/>
        </w:rPr>
        <w:t>в связи с психологическими особенностями возраста</w:t>
      </w:r>
      <w:r w:rsidR="009877B7">
        <w:rPr>
          <w:color w:val="000000"/>
          <w:sz w:val="28"/>
          <w:szCs w:val="28"/>
          <w:shd w:val="clear" w:color="auto" w:fill="FFFFFF"/>
        </w:rPr>
        <w:t xml:space="preserve"> являются основной целевой аудиторией первичной профилактики суицидов, так как </w:t>
      </w:r>
      <w:r w:rsidR="009877B7">
        <w:rPr>
          <w:sz w:val="28"/>
          <w:szCs w:val="28"/>
        </w:rPr>
        <w:t>о</w:t>
      </w:r>
      <w:r w:rsidR="009877B7" w:rsidRPr="001D4D59">
        <w:rPr>
          <w:sz w:val="28"/>
          <w:szCs w:val="28"/>
        </w:rPr>
        <w:t>ни более уязвимы во многих сферах жизни в силу</w:t>
      </w:r>
      <w:r w:rsidR="009877B7">
        <w:rPr>
          <w:sz w:val="28"/>
          <w:szCs w:val="28"/>
        </w:rPr>
        <w:t xml:space="preserve"> именно возрастных особенностей  </w:t>
      </w:r>
    </w:p>
    <w:p w:rsidR="009877B7" w:rsidRPr="0040583D" w:rsidRDefault="009877B7" w:rsidP="009877B7">
      <w:pPr>
        <w:pStyle w:val="a4"/>
        <w:jc w:val="both"/>
        <w:rPr>
          <w:rStyle w:val="a5"/>
          <w:bCs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Предлагаем рассмотреть </w:t>
      </w:r>
      <w:r w:rsidRPr="0040583D">
        <w:rPr>
          <w:rStyle w:val="a5"/>
          <w:bCs/>
          <w:color w:val="000000" w:themeColor="text1"/>
          <w:sz w:val="28"/>
          <w:szCs w:val="28"/>
        </w:rPr>
        <w:t>основные характеристики</w:t>
      </w:r>
      <w:r>
        <w:rPr>
          <w:rStyle w:val="a5"/>
          <w:bCs/>
          <w:color w:val="000000" w:themeColor="text1"/>
          <w:sz w:val="28"/>
          <w:szCs w:val="28"/>
        </w:rPr>
        <w:t xml:space="preserve"> подросткового возраста:</w:t>
      </w:r>
    </w:p>
    <w:p w:rsidR="009877B7" w:rsidRPr="004E0BC5" w:rsidRDefault="009877B7" w:rsidP="009877B7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раздражительность и вспыльчивость подростка</w:t>
      </w:r>
      <w:r>
        <w:rPr>
          <w:rStyle w:val="a5"/>
          <w:bCs/>
          <w:color w:val="000000" w:themeColor="text1"/>
          <w:sz w:val="28"/>
          <w:szCs w:val="28"/>
        </w:rPr>
        <w:t xml:space="preserve">, острое переживание </w:t>
      </w:r>
      <w:r>
        <w:rPr>
          <w:sz w:val="28"/>
          <w:szCs w:val="28"/>
        </w:rPr>
        <w:t>стрессовых</w:t>
      </w:r>
      <w:r w:rsidRPr="001D4D5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й </w:t>
      </w:r>
      <w:proofErr w:type="gramStart"/>
      <w:r w:rsidRPr="004E0BC5">
        <w:rPr>
          <w:rStyle w:val="a5"/>
          <w:bCs/>
          <w:color w:val="000000" w:themeColor="text1"/>
          <w:sz w:val="28"/>
          <w:szCs w:val="28"/>
        </w:rPr>
        <w:t>обусловлены</w:t>
      </w:r>
      <w:proofErr w:type="gramEnd"/>
      <w:r w:rsidRPr="004E0BC5">
        <w:rPr>
          <w:rStyle w:val="a5"/>
          <w:bCs/>
          <w:color w:val="000000" w:themeColor="text1"/>
          <w:sz w:val="28"/>
          <w:szCs w:val="28"/>
        </w:rPr>
        <w:t xml:space="preserve"> горм</w:t>
      </w:r>
      <w:r>
        <w:rPr>
          <w:rStyle w:val="a5"/>
          <w:bCs/>
          <w:color w:val="000000" w:themeColor="text1"/>
          <w:sz w:val="28"/>
          <w:szCs w:val="28"/>
        </w:rPr>
        <w:t>ональной перестройкой организма;</w:t>
      </w:r>
    </w:p>
    <w:p w:rsidR="009877B7" w:rsidRPr="004E0BC5" w:rsidRDefault="009877B7" w:rsidP="009877B7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упрямство и стремление сделать все по-своему связано с его</w:t>
      </w:r>
      <w:r>
        <w:rPr>
          <w:rStyle w:val="a5"/>
          <w:bCs/>
          <w:color w:val="000000" w:themeColor="text1"/>
          <w:sz w:val="28"/>
          <w:szCs w:val="28"/>
        </w:rPr>
        <w:t xml:space="preserve"> с</w:t>
      </w:r>
      <w:r w:rsidRPr="004E0BC5">
        <w:rPr>
          <w:rStyle w:val="a5"/>
          <w:bCs/>
          <w:color w:val="000000" w:themeColor="text1"/>
          <w:sz w:val="28"/>
          <w:szCs w:val="28"/>
        </w:rPr>
        <w:t>тремлениями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к взрослости и самостоятельности;</w:t>
      </w:r>
    </w:p>
    <w:p w:rsidR="009877B7" w:rsidRPr="004E0BC5" w:rsidRDefault="009877B7" w:rsidP="009877B7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возможность получить одобрение со стороны сверстников и завоевать их авторитет часто толкает подростков на совершение асоциальных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поступков;</w:t>
      </w:r>
    </w:p>
    <w:p w:rsidR="009877B7" w:rsidRPr="004E0BC5" w:rsidRDefault="009877B7" w:rsidP="009877B7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снижение интереса к учебе объясняется повышением интереса к своей внешности и противоположному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полу;</w:t>
      </w:r>
    </w:p>
    <w:p w:rsidR="009877B7" w:rsidRDefault="009877B7" w:rsidP="009877B7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подростки очень критично относятся к поведению других, но, к сожалению, еще не умеют критично оценивать себя и свои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поступки</w:t>
      </w:r>
      <w:r>
        <w:rPr>
          <w:rStyle w:val="a5"/>
          <w:bCs/>
          <w:color w:val="000000" w:themeColor="text1"/>
          <w:sz w:val="28"/>
          <w:szCs w:val="28"/>
        </w:rPr>
        <w:t>, их самооценка очень быстро меняется от минуса к плюсу и зависит от ближайшего окружения.</w:t>
      </w:r>
    </w:p>
    <w:p w:rsidR="009877B7" w:rsidRDefault="009877B7" w:rsidP="009877B7">
      <w:pPr>
        <w:pStyle w:val="a4"/>
        <w:spacing w:before="0" w:beforeAutospacing="0" w:after="0" w:afterAutospacing="0"/>
        <w:ind w:left="142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</w:p>
    <w:p w:rsidR="009877B7" w:rsidRDefault="009877B7" w:rsidP="009877B7">
      <w:pPr>
        <w:pStyle w:val="a4"/>
        <w:spacing w:before="0" w:beforeAutospacing="0" w:after="0" w:afterAutospacing="0"/>
        <w:ind w:left="142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  <w:r w:rsidRPr="004E0BC5">
        <w:rPr>
          <w:rStyle w:val="a5"/>
          <w:bCs/>
          <w:color w:val="000000" w:themeColor="text1"/>
          <w:sz w:val="28"/>
          <w:szCs w:val="28"/>
        </w:rPr>
        <w:t>Таким образом, любо</w:t>
      </w:r>
      <w:r>
        <w:rPr>
          <w:rStyle w:val="a5"/>
          <w:bCs/>
          <w:color w:val="000000" w:themeColor="text1"/>
          <w:sz w:val="28"/>
          <w:szCs w:val="28"/>
        </w:rPr>
        <w:t>е поведение подростка объяснимо и если  учитывать возрастные особенности  в воспитании, то кризис подросткового возраста пройдет более мягко.</w:t>
      </w:r>
    </w:p>
    <w:p w:rsidR="009877B7" w:rsidRDefault="009877B7" w:rsidP="009877B7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877B7" w:rsidRPr="00E82FA5" w:rsidRDefault="009877B7" w:rsidP="009877B7">
      <w:pPr>
        <w:pStyle w:val="a4"/>
        <w:spacing w:before="0" w:beforeAutospacing="0" w:after="0" w:afterAutospacing="0"/>
        <w:ind w:left="142"/>
        <w:jc w:val="both"/>
        <w:rPr>
          <w:rStyle w:val="a5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97F78">
        <w:rPr>
          <w:rStyle w:val="a5"/>
          <w:b/>
          <w:bCs/>
          <w:color w:val="000000" w:themeColor="text1"/>
          <w:sz w:val="28"/>
          <w:szCs w:val="28"/>
        </w:rPr>
        <w:t>(Слайд №4</w:t>
      </w:r>
      <w:r w:rsidRPr="00947ECF">
        <w:rPr>
          <w:rStyle w:val="a5"/>
          <w:b/>
          <w:bCs/>
          <w:color w:val="000000" w:themeColor="text1"/>
          <w:sz w:val="28"/>
          <w:szCs w:val="28"/>
        </w:rPr>
        <w:t>)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смерти </w:t>
      </w:r>
      <w:r>
        <w:rPr>
          <w:rStyle w:val="a5"/>
          <w:bCs/>
          <w:color w:val="000000" w:themeColor="text1"/>
          <w:sz w:val="28"/>
          <w:szCs w:val="28"/>
        </w:rPr>
        <w:t xml:space="preserve">существенно изменяется с возрастом и влияет на </w:t>
      </w:r>
      <w:r w:rsidRPr="00E82FA5">
        <w:rPr>
          <w:rStyle w:val="a5"/>
          <w:bCs/>
          <w:color w:val="000000" w:themeColor="text1"/>
          <w:sz w:val="28"/>
          <w:szCs w:val="28"/>
        </w:rPr>
        <w:t xml:space="preserve">особенности суицидального поведения </w:t>
      </w:r>
    </w:p>
    <w:p w:rsidR="009877B7" w:rsidRDefault="009877B7" w:rsidP="009877B7">
      <w:pPr>
        <w:pStyle w:val="a4"/>
        <w:spacing w:before="0" w:beforeAutospacing="0" w:after="0" w:afterAutospacing="0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r w:rsidRPr="00230849">
        <w:rPr>
          <w:bCs/>
          <w:sz w:val="28"/>
          <w:szCs w:val="28"/>
        </w:rPr>
        <w:t>дошкольников</w:t>
      </w:r>
      <w:r>
        <w:rPr>
          <w:bCs/>
          <w:sz w:val="28"/>
          <w:szCs w:val="28"/>
        </w:rPr>
        <w:t xml:space="preserve"> от 3 до 6 лет</w:t>
      </w:r>
      <w:r w:rsidRPr="00230849">
        <w:rPr>
          <w:bCs/>
          <w:sz w:val="28"/>
          <w:szCs w:val="28"/>
        </w:rPr>
        <w:t xml:space="preserve"> некоторые представления о смерти уже, как правило, сформированы. Однако при этом они часто считают смерть уделом исключительно стариков, не допуская мысли о возможности прекращения собственной жизни. Кроме того, у большинства детей этого возраста нет пони</w:t>
      </w:r>
      <w:r>
        <w:rPr>
          <w:bCs/>
          <w:sz w:val="28"/>
          <w:szCs w:val="28"/>
        </w:rPr>
        <w:t xml:space="preserve">мания необратимости смерти </w:t>
      </w:r>
    </w:p>
    <w:p w:rsidR="009877B7" w:rsidRDefault="009877B7" w:rsidP="009877B7">
      <w:pPr>
        <w:pStyle w:val="a4"/>
        <w:spacing w:before="0" w:beforeAutospacing="0" w:after="0" w:afterAutospacing="0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230849">
        <w:rPr>
          <w:bCs/>
          <w:sz w:val="28"/>
          <w:szCs w:val="28"/>
        </w:rPr>
        <w:t xml:space="preserve">ричинами суицидов у детей 7-10 лет чаще всего являются развод родителей, смерть близкого человека, животного. </w:t>
      </w:r>
      <w:r>
        <w:rPr>
          <w:bCs/>
          <w:sz w:val="28"/>
          <w:szCs w:val="28"/>
        </w:rPr>
        <w:t>В этом возрасте у детей еще нет ценност</w:t>
      </w:r>
      <w:r w:rsidRPr="00383C06">
        <w:rPr>
          <w:bCs/>
          <w:sz w:val="28"/>
          <w:szCs w:val="28"/>
        </w:rPr>
        <w:t>и</w:t>
      </w:r>
      <w:r w:rsidRPr="00230849">
        <w:rPr>
          <w:bCs/>
          <w:sz w:val="28"/>
          <w:szCs w:val="28"/>
        </w:rPr>
        <w:t xml:space="preserve"> жизни, а поэтому нет</w:t>
      </w:r>
      <w:r>
        <w:rPr>
          <w:bCs/>
          <w:sz w:val="28"/>
          <w:szCs w:val="28"/>
        </w:rPr>
        <w:t xml:space="preserve"> </w:t>
      </w:r>
      <w:r w:rsidRPr="00383C06">
        <w:rPr>
          <w:bCs/>
          <w:sz w:val="28"/>
          <w:szCs w:val="28"/>
        </w:rPr>
        <w:t>и</w:t>
      </w:r>
      <w:r w:rsidRPr="00230849">
        <w:rPr>
          <w:bCs/>
          <w:sz w:val="28"/>
          <w:szCs w:val="28"/>
        </w:rPr>
        <w:t xml:space="preserve"> страха смерти. Предпринимая попытку самоубийства, они думают, что все будут плакать и жалеть о том, что не согласились с ними, но они забывают о том, что им это будет уже не нужно. </w:t>
      </w:r>
    </w:p>
    <w:p w:rsidR="009877B7" w:rsidRDefault="009877B7" w:rsidP="009877B7">
      <w:pPr>
        <w:pStyle w:val="a4"/>
        <w:spacing w:before="0" w:beforeAutospacing="0" w:after="0" w:afterAutospacing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 в возрасте 11-14 лет </w:t>
      </w:r>
      <w:r w:rsidRPr="00230849">
        <w:rPr>
          <w:bCs/>
          <w:sz w:val="28"/>
          <w:szCs w:val="28"/>
        </w:rPr>
        <w:t xml:space="preserve">очень важную роль играет значимость микро групп, это может быть класс, дворовая компания и т. д. Конфликт там - для ребенка уже трагедия. </w:t>
      </w:r>
      <w:r>
        <w:rPr>
          <w:bCs/>
          <w:sz w:val="28"/>
          <w:szCs w:val="28"/>
        </w:rPr>
        <w:t>И это так же может стать причиной детского суицида</w:t>
      </w:r>
    </w:p>
    <w:p w:rsidR="009877B7" w:rsidRDefault="009877B7" w:rsidP="009877B7">
      <w:pPr>
        <w:pStyle w:val="a4"/>
        <w:spacing w:before="0" w:beforeAutospacing="0" w:after="0" w:afterAutospacing="0"/>
        <w:ind w:firstLine="425"/>
        <w:jc w:val="both"/>
        <w:rPr>
          <w:bCs/>
          <w:sz w:val="28"/>
          <w:szCs w:val="28"/>
        </w:rPr>
      </w:pPr>
      <w:r w:rsidRPr="004C032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старших </w:t>
      </w:r>
      <w:r w:rsidRPr="004C032C">
        <w:rPr>
          <w:bCs/>
          <w:sz w:val="28"/>
          <w:szCs w:val="28"/>
        </w:rPr>
        <w:t xml:space="preserve"> подростков </w:t>
      </w:r>
      <w:r>
        <w:rPr>
          <w:bCs/>
          <w:sz w:val="28"/>
          <w:szCs w:val="28"/>
        </w:rPr>
        <w:t xml:space="preserve">15-17 лет </w:t>
      </w:r>
      <w:r w:rsidRPr="004C032C">
        <w:rPr>
          <w:bCs/>
          <w:sz w:val="28"/>
          <w:szCs w:val="28"/>
        </w:rPr>
        <w:t xml:space="preserve">смерть становится более очевидным явлением. </w:t>
      </w:r>
      <w:r w:rsidRPr="00383C06">
        <w:rPr>
          <w:bCs/>
          <w:sz w:val="28"/>
          <w:szCs w:val="28"/>
        </w:rPr>
        <w:t>Но фактически они ее отрицают для себя, гоняя на мотоциклах, экспериментируя с опасными веществами или будучи вовлеченными в другую привлекательную, но рискованную активность. Многие подростки, совершая суицид, прямо не предусматривают смертельного исхода. В отличие от взрослых у них отсутствуют четкие границы между истинной суицидальной попыткой и демонстративно - шантажирующим поступком.</w:t>
      </w:r>
      <w:r w:rsidRPr="004C032C">
        <w:rPr>
          <w:bCs/>
          <w:sz w:val="28"/>
          <w:szCs w:val="28"/>
        </w:rPr>
        <w:t xml:space="preserve"> </w:t>
      </w:r>
    </w:p>
    <w:p w:rsidR="009877B7" w:rsidRPr="00FC3122" w:rsidRDefault="009877B7" w:rsidP="009877B7">
      <w:pPr>
        <w:pStyle w:val="a4"/>
        <w:spacing w:before="0" w:beforeAutospacing="0" w:after="0" w:afterAutospacing="0"/>
        <w:ind w:firstLine="425"/>
        <w:jc w:val="both"/>
        <w:rPr>
          <w:rStyle w:val="a5"/>
          <w:i w:val="0"/>
          <w:iCs w:val="0"/>
          <w:sz w:val="28"/>
          <w:szCs w:val="28"/>
        </w:rPr>
      </w:pPr>
      <w:r w:rsidRPr="00230849">
        <w:rPr>
          <w:bCs/>
          <w:sz w:val="28"/>
          <w:szCs w:val="28"/>
        </w:rPr>
        <w:t xml:space="preserve">Детская психика настолько ранима, что ребенок может </w:t>
      </w:r>
      <w:r>
        <w:rPr>
          <w:bCs/>
          <w:sz w:val="28"/>
          <w:szCs w:val="28"/>
        </w:rPr>
        <w:t xml:space="preserve">уйти из жизни </w:t>
      </w:r>
      <w:r w:rsidRPr="00230849">
        <w:rPr>
          <w:bCs/>
          <w:sz w:val="28"/>
          <w:szCs w:val="28"/>
        </w:rPr>
        <w:t xml:space="preserve">из-за конфликта с родителями или после воспитательной беседы в учительской. </w:t>
      </w:r>
      <w:r>
        <w:rPr>
          <w:bCs/>
          <w:sz w:val="28"/>
          <w:szCs w:val="28"/>
        </w:rPr>
        <w:t>А также из-за неразделенной любви, влияния</w:t>
      </w:r>
      <w:r w:rsidRPr="00230849">
        <w:rPr>
          <w:bCs/>
          <w:sz w:val="28"/>
          <w:szCs w:val="28"/>
        </w:rPr>
        <w:t xml:space="preserve"> религиозных сект, бытов</w:t>
      </w:r>
      <w:r>
        <w:rPr>
          <w:bCs/>
          <w:sz w:val="28"/>
          <w:szCs w:val="28"/>
        </w:rPr>
        <w:t xml:space="preserve">ой неустроенности, </w:t>
      </w:r>
      <w:r w:rsidRPr="00FC1136">
        <w:rPr>
          <w:bCs/>
          <w:sz w:val="28"/>
          <w:szCs w:val="28"/>
        </w:rPr>
        <w:t>отсутствия тепла и понимания со стороны родителей,</w:t>
      </w:r>
      <w:r>
        <w:rPr>
          <w:bCs/>
          <w:sz w:val="28"/>
          <w:szCs w:val="28"/>
        </w:rPr>
        <w:t xml:space="preserve"> внутренней опустошенности</w:t>
      </w:r>
      <w:r w:rsidRPr="00230849">
        <w:rPr>
          <w:bCs/>
          <w:sz w:val="28"/>
          <w:szCs w:val="28"/>
        </w:rPr>
        <w:t>.</w:t>
      </w:r>
    </w:p>
    <w:p w:rsidR="009877B7" w:rsidRDefault="009877B7" w:rsidP="009877B7">
      <w:pPr>
        <w:pStyle w:val="a4"/>
        <w:spacing w:before="0" w:beforeAutospacing="0" w:after="0" w:afterAutospacing="0"/>
        <w:rPr>
          <w:rStyle w:val="a6"/>
          <w:b w:val="0"/>
          <w:color w:val="000099"/>
          <w:sz w:val="28"/>
          <w:szCs w:val="28"/>
        </w:rPr>
      </w:pPr>
    </w:p>
    <w:p w:rsidR="009877B7" w:rsidRPr="00E82FA5" w:rsidRDefault="00F97F78" w:rsidP="00987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(Слайд №5</w:t>
      </w:r>
      <w:r w:rsidR="009877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) </w:t>
      </w:r>
      <w:r w:rsidR="009877B7" w:rsidRPr="00E82F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Риску суицида подвержены дети и подростки с определенными психологическими особенностями 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чувствительные, ранимые;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настойчивые («упертые») в особо трудных ситуациях и одновременно неспособные к компромиссам;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негибкие в общении (их способы взаимодействия с окружающими </w:t>
      </w:r>
      <w:proofErr w:type="gramStart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однотипны</w:t>
      </w:r>
      <w:proofErr w:type="gramEnd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прямолинейны);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склонные</w:t>
      </w:r>
      <w:proofErr w:type="gramEnd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импульсивным, эмоциональным, необдуманным поступкам;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склонные к сосредоточенности на эмоциональной проблеме и к формированию </w:t>
      </w:r>
      <w:proofErr w:type="spellStart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сверхзначимого</w:t>
      </w:r>
      <w:proofErr w:type="spellEnd"/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проблеме;</w:t>
      </w:r>
    </w:p>
    <w:p w:rsidR="009877B7" w:rsidRPr="00743A60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пессимистичные;</w:t>
      </w:r>
    </w:p>
    <w:p w:rsidR="009877B7" w:rsidRDefault="009877B7" w:rsidP="009877B7">
      <w:pPr>
        <w:pStyle w:val="a7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A60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замкнутые, имеющие ограниченный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 общения</w:t>
      </w:r>
    </w:p>
    <w:p w:rsidR="009877B7" w:rsidRDefault="009877B7" w:rsidP="009877B7">
      <w:pPr>
        <w:pStyle w:val="a7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0F7F33" w:rsidRDefault="009877B7" w:rsidP="009877B7">
      <w:pPr>
        <w:pStyle w:val="a7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F3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7F33">
        <w:rPr>
          <w:rFonts w:ascii="Times New Roman" w:hAnsi="Times New Roman" w:cs="Times New Roman"/>
          <w:bCs/>
          <w:sz w:val="28"/>
          <w:szCs w:val="28"/>
        </w:rPr>
        <w:t>Ошибаются те, кто утверждает, что к суициду склонны только дети из неблагополучных семей. Давно замечено, что чаще кончают с собой внешне вполне благополучные ребята из семей среднего и даже высокого достатка. Они умны, начитанны, впечатлительны и порой крайне эмоциональны. Дети же из неблагополучных семей, как правило, обладают высокой психологической выносливостью. Хотя и им порой не хватает сил  выдержать все трудности, которые встречаются на их пути.</w:t>
      </w:r>
    </w:p>
    <w:p w:rsidR="009877B7" w:rsidRPr="00AA3A5F" w:rsidRDefault="009877B7" w:rsidP="009877B7">
      <w:pPr>
        <w:pStyle w:val="a7"/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3741D6" w:rsidRDefault="00F97F78" w:rsidP="009877B7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№6</w:t>
      </w:r>
      <w:r w:rsidR="009877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Причины</w:t>
      </w:r>
      <w:r w:rsidR="009877B7" w:rsidRPr="003741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суицидального поведения</w:t>
      </w:r>
      <w:r w:rsidR="009877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877B7" w:rsidRPr="00C24CD3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C24CD3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причинами </w:t>
      </w: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суицидального поведения (приведены в порядке уменьшения значимости) могут быть:</w:t>
      </w:r>
    </w:p>
    <w:p w:rsidR="009877B7" w:rsidRPr="00C24CD3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Личностно-семейные конфликты: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несправедливое отношение (оскорбление, унижение, обвинение) со стороны родственников и окружающих;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близкого друга, болезнь, смерть родных;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препятствия к удовлетворению актуальной потребности;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несчастная любовь;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внимания, заботы со стороны окружающих.</w:t>
      </w:r>
    </w:p>
    <w:p w:rsidR="009877B7" w:rsidRPr="00C24CD3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Конфликты, связанные с </w:t>
      </w:r>
      <w:proofErr w:type="spellStart"/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антисоциальным</w:t>
      </w:r>
      <w:proofErr w:type="spellEnd"/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</w:t>
      </w:r>
      <w:proofErr w:type="spellStart"/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суицидента</w:t>
      </w:r>
      <w:proofErr w:type="spellEnd"/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боязнь наказания или позора;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самоосуждение за неблаговидный поступок.</w:t>
      </w:r>
    </w:p>
    <w:p w:rsidR="009877B7" w:rsidRPr="00C24CD3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Конфликты в профессиональной или учебной сфере: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несостоятельность, неудачи в учебе или работе;</w:t>
      </w:r>
    </w:p>
    <w:p w:rsidR="009877B7" w:rsidRPr="00C24CD3" w:rsidRDefault="009877B7" w:rsidP="009877B7">
      <w:pPr>
        <w:spacing w:after="0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D3">
        <w:rPr>
          <w:rFonts w:ascii="Times New Roman" w:eastAsia="Times New Roman" w:hAnsi="Times New Roman" w:cs="Times New Roman"/>
          <w:color w:val="000000"/>
          <w:sz w:val="28"/>
          <w:szCs w:val="28"/>
        </w:rPr>
        <w:t>несправедливые требования к выполнению профессиональных или учебных обязанностей.</w:t>
      </w:r>
    </w:p>
    <w:p w:rsidR="009877B7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Пребывание  ребенка в опасных интернет – сообществах.</w:t>
      </w:r>
    </w:p>
    <w:p w:rsidR="009877B7" w:rsidRDefault="009877B7" w:rsidP="009877B7">
      <w:pPr>
        <w:pStyle w:val="a7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Default="009877B7" w:rsidP="009877B7">
      <w:pPr>
        <w:pStyle w:val="a7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DE2450" w:rsidRDefault="009877B7" w:rsidP="009877B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24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Информационный блок: признаки компьютерной зависимости, опасные сайты, признаки принадлежности подростка к опасным интернет-сообществам. </w:t>
      </w:r>
    </w:p>
    <w:p w:rsidR="009877B7" w:rsidRPr="00275536" w:rsidRDefault="009877B7" w:rsidP="009877B7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7B7" w:rsidRPr="00D63843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считают, что их ребенок застрахован от суицида ввиду правильного воспитания, хорошей семьи, благосостояния, избытка внимания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нимания между детьми и близкими, к 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сожалению, это ошибочно, в </w:t>
      </w:r>
      <w:proofErr w:type="spellStart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технически грамотно «зомбируют», уничтожают. Ребенок может попасть в сети независимо от его психологического настроя.</w:t>
      </w:r>
    </w:p>
    <w:p w:rsidR="009877B7" w:rsidRPr="00947ECF" w:rsidRDefault="009877B7" w:rsidP="00987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77B7" w:rsidRPr="00947ECF" w:rsidRDefault="009877B7" w:rsidP="00987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47E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947E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№</w:t>
      </w:r>
      <w:r w:rsidR="00F97F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947E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E82F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2F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«Ловушки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E82F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социальных сетях</w:t>
      </w:r>
      <w:r w:rsidRPr="00E82F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: на что следует </w:t>
      </w:r>
      <w:proofErr w:type="gramStart"/>
      <w:r w:rsidRPr="00E82F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внимание родителям</w:t>
      </w:r>
      <w:proofErr w:type="gramEnd"/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57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Обратите внимание на содержимое странички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подростка </w:t>
      </w:r>
      <w:r w:rsidRPr="0057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 </w:t>
      </w:r>
      <w:proofErr w:type="spellStart"/>
      <w:r w:rsidRPr="0057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соцсетях</w:t>
      </w:r>
      <w:proofErr w:type="spellEnd"/>
      <w:r w:rsidRPr="005778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77B7" w:rsidRPr="00E54E9D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54E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должно Вас насторожить?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Аватарка</w:t>
      </w:r>
      <w:proofErr w:type="spellEnd"/>
      <w:r w:rsidRPr="007C6157">
        <w:rPr>
          <w:rFonts w:ascii="Times New Roman" w:hAnsi="Times New Roman" w:cs="Times New Roman"/>
          <w:sz w:val="28"/>
          <w:szCs w:val="28"/>
        </w:rPr>
        <w:t xml:space="preserve"> (фото на его личной странице в социальной сети). Закрывание лица руками, либо одеждой</w:t>
      </w:r>
      <w:r>
        <w:rPr>
          <w:rFonts w:ascii="Times New Roman" w:hAnsi="Times New Roman" w:cs="Times New Roman"/>
          <w:sz w:val="28"/>
          <w:szCs w:val="28"/>
        </w:rPr>
        <w:t>, мрачное,  подозрительное фото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6157">
        <w:rPr>
          <w:rFonts w:ascii="Times New Roman" w:hAnsi="Times New Roman" w:cs="Times New Roman"/>
          <w:sz w:val="28"/>
          <w:szCs w:val="28"/>
        </w:rPr>
        <w:t>севдоним. Используется ли вместо имени «</w:t>
      </w:r>
      <w:proofErr w:type="spellStart"/>
      <w:r w:rsidRPr="007C6157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7C6157">
        <w:rPr>
          <w:rFonts w:ascii="Times New Roman" w:hAnsi="Times New Roman" w:cs="Times New Roman"/>
          <w:sz w:val="28"/>
          <w:szCs w:val="28"/>
        </w:rPr>
        <w:t>» мрачных животных, определенных эмоциональных состояний, загадочные слова или заклинания, такие как: «Од</w:t>
      </w:r>
      <w:r>
        <w:rPr>
          <w:rFonts w:ascii="Times New Roman" w:hAnsi="Times New Roman" w:cs="Times New Roman"/>
          <w:sz w:val="28"/>
          <w:szCs w:val="28"/>
        </w:rPr>
        <w:t xml:space="preserve">инокий Волк», «Вера Тоскливая» </w:t>
      </w:r>
      <w:r w:rsidRPr="007C6157">
        <w:rPr>
          <w:rFonts w:ascii="Times New Roman" w:hAnsi="Times New Roman" w:cs="Times New Roman"/>
          <w:sz w:val="28"/>
          <w:szCs w:val="28"/>
        </w:rPr>
        <w:t>и т.д.</w:t>
      </w:r>
    </w:p>
    <w:p w:rsidR="009877B7" w:rsidRPr="007C6157" w:rsidRDefault="009877B7" w:rsidP="009877B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1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Аудиозаписи, которые</w:t>
      </w:r>
      <w:r w:rsidRPr="007C6157">
        <w:rPr>
          <w:rFonts w:ascii="Times New Roman" w:hAnsi="Times New Roman" w:cs="Times New Roman"/>
          <w:sz w:val="28"/>
          <w:szCs w:val="28"/>
        </w:rPr>
        <w:t xml:space="preserve"> он прослушивает. Печальная, депрессив</w:t>
      </w:r>
      <w:r>
        <w:rPr>
          <w:rFonts w:ascii="Times New Roman" w:hAnsi="Times New Roman" w:cs="Times New Roman"/>
          <w:sz w:val="28"/>
          <w:szCs w:val="28"/>
        </w:rPr>
        <w:t>ная музыка, особенно посвященная</w:t>
      </w:r>
      <w:r w:rsidRPr="007C6157">
        <w:rPr>
          <w:rFonts w:ascii="Times New Roman" w:hAnsi="Times New Roman" w:cs="Times New Roman"/>
          <w:sz w:val="28"/>
          <w:szCs w:val="28"/>
        </w:rPr>
        <w:t xml:space="preserve"> смерти и загробной жизни должна насторожить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7B7" w:rsidRDefault="009877B7" w:rsidP="009877B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6157">
        <w:rPr>
          <w:rFonts w:ascii="Times New Roman" w:hAnsi="Times New Roman" w:cs="Times New Roman"/>
          <w:sz w:val="28"/>
          <w:szCs w:val="28"/>
        </w:rPr>
        <w:t>идеозаписи</w:t>
      </w:r>
      <w:r>
        <w:rPr>
          <w:rFonts w:ascii="Times New Roman" w:hAnsi="Times New Roman" w:cs="Times New Roman"/>
          <w:sz w:val="28"/>
          <w:szCs w:val="28"/>
        </w:rPr>
        <w:t>. Присутствие непродолжительных роликов</w:t>
      </w:r>
      <w:r w:rsidRPr="007C6157">
        <w:rPr>
          <w:rFonts w:ascii="Times New Roman" w:hAnsi="Times New Roman" w:cs="Times New Roman"/>
          <w:sz w:val="28"/>
          <w:szCs w:val="28"/>
        </w:rPr>
        <w:t xml:space="preserve"> в черно-белом</w:t>
      </w:r>
      <w:r>
        <w:rPr>
          <w:rFonts w:ascii="Times New Roman" w:hAnsi="Times New Roman" w:cs="Times New Roman"/>
          <w:sz w:val="28"/>
          <w:szCs w:val="28"/>
        </w:rPr>
        <w:t xml:space="preserve"> формате с изображениями китов</w:t>
      </w:r>
      <w:r w:rsidRPr="007C6157">
        <w:rPr>
          <w:rFonts w:ascii="Times New Roman" w:hAnsi="Times New Roman" w:cs="Times New Roman"/>
          <w:sz w:val="28"/>
          <w:szCs w:val="28"/>
        </w:rPr>
        <w:t>, бабочек,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росмотр и обсуждение сериалов мистической направленности, со сценами жестокости, насилия;</w:t>
      </w:r>
    </w:p>
    <w:p w:rsidR="009877B7" w:rsidRDefault="009877B7" w:rsidP="009877B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олей, скрытие информации на всех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девайсах</w:t>
      </w:r>
      <w:proofErr w:type="spellEnd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использование графического ключа для входа, постоянная очистка используемых браузеров, корзины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77B7" w:rsidRPr="0087013A" w:rsidRDefault="009877B7" w:rsidP="009877B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B7" w:rsidRPr="007B3FD1" w:rsidRDefault="009877B7" w:rsidP="009877B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97F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№8</w:t>
      </w:r>
      <w:r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D2A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DD2A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ртинки, пропагандирующие 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курение, наркотики, нетрадиционные половые взаимоотношения, отрицающие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религию, 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критикующие традиции и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отографии самоунижения, оскорбления себя, вплоть до нанесения себе травм, </w:t>
      </w:r>
      <w:r w:rsidRPr="008701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частности и порезов, ожогов;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D66E1A">
        <w:rPr>
          <w:rFonts w:ascii="Times New Roman" w:hAnsi="Times New Roman" w:cs="Times New Roman"/>
          <w:sz w:val="28"/>
          <w:szCs w:val="28"/>
        </w:rPr>
        <w:t>Чрезмерное увлечение копированием на своей страничке строчек из некоторых стихотворений, посвященных смерти, загробной жизни, а также цитат из мистических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7B7" w:rsidRPr="00E82FA5" w:rsidRDefault="009877B7" w:rsidP="009877B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F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№9</w:t>
      </w:r>
      <w:r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C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отографий китов, бабочек </w:t>
      </w:r>
      <w:r w:rsidRPr="00631AED">
        <w:rPr>
          <w:rFonts w:ascii="Times New Roman" w:eastAsia="Times New Roman" w:hAnsi="Times New Roman" w:cs="Times New Roman"/>
          <w:color w:val="000000"/>
          <w:sz w:val="28"/>
          <w:szCs w:val="28"/>
        </w:rPr>
        <w:t>(живут один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A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631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единорогов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(сексуальная свобода/ или символ перехода в загробную жизнь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), съемки с высоты, крыш и чердаков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C6157">
        <w:rPr>
          <w:rFonts w:ascii="Times New Roman" w:hAnsi="Times New Roman" w:cs="Times New Roman"/>
          <w:sz w:val="28"/>
          <w:szCs w:val="28"/>
        </w:rPr>
        <w:t>сло</w:t>
      </w:r>
      <w:r w:rsidRPr="00FC113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и тексты</w:t>
      </w:r>
      <w:r w:rsidRPr="007C6157">
        <w:rPr>
          <w:rFonts w:ascii="Times New Roman" w:hAnsi="Times New Roman" w:cs="Times New Roman"/>
          <w:sz w:val="28"/>
          <w:szCs w:val="28"/>
        </w:rPr>
        <w:t xml:space="preserve"> на иностранных языках (иврит, греческий и другие языки</w:t>
      </w:r>
      <w:r w:rsidRPr="00E82FA5">
        <w:rPr>
          <w:rFonts w:ascii="Times New Roman" w:hAnsi="Times New Roman" w:cs="Times New Roman"/>
          <w:i/>
          <w:sz w:val="28"/>
          <w:szCs w:val="28"/>
        </w:rPr>
        <w:t>)</w:t>
      </w:r>
      <w:r w:rsidRPr="00E82F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7F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№10</w:t>
      </w:r>
      <w:r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 электронных кошелько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банковских платежных систем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Мани», «Киви»,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деньги»)</w:t>
      </w:r>
      <w:r w:rsidRPr="00E82F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Pr="00190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специальных браузеров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90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анонимного просмотра и входа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анонимный теневой/</w:t>
      </w:r>
      <w:r w:rsidRPr="00190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глубинный/скрытый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ещё более глубокое и опасное место —  так называемая тёмная сеть (</w:t>
      </w:r>
      <w:proofErr w:type="spellStart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Dark</w:t>
      </w:r>
      <w:proofErr w:type="spellEnd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Web</w:t>
      </w:r>
      <w:proofErr w:type="spellEnd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proofErr w:type="gramEnd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proofErr w:type="gramStart"/>
      <w:r w:rsidRPr="00190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торгуются запрещенные вещества, оружие, фальшивые деньги, украденные карточки, поддельные степени учёности или даже паспорта, клонированные дебетовые карты, инструменты для взлома сейфов и даже тяжёлое вооружение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  <w:proofErr w:type="gramEnd"/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7F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(Слайд №11</w:t>
      </w:r>
      <w:r w:rsidRPr="00DD2A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 Обратите внимание в каких «группах» в социальных сетях состоит Ваш ребенок </w:t>
      </w:r>
    </w:p>
    <w:p w:rsidR="00C81098" w:rsidRDefault="009877B7" w:rsidP="00C810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Вас должно насторожить присутствие групп, содержащих в названии следующее:  </w:t>
      </w:r>
    </w:p>
    <w:p w:rsidR="00C81098" w:rsidRPr="00C81098" w:rsidRDefault="009877B7" w:rsidP="00C8109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«Киты плывут вверх», «Синие киты», «Море китов». Кит является одним из главных символов суицидальных групп, в связи с массовыми самоубийствами этих животных.</w:t>
      </w:r>
      <w:r w:rsidRPr="00C81098">
        <w:rPr>
          <w:rFonts w:ascii="Times New Roman" w:hAnsi="Times New Roman" w:cs="Times New Roman"/>
          <w:sz w:val="28"/>
          <w:szCs w:val="28"/>
        </w:rPr>
        <w:t xml:space="preserve"> Существуют множество гипотез - объяснений данного поведения. Наиболее популярной считается теория о том, что данный вид млекопитающих выбрасывается на берег в связи с потерей их ориентации из-за оглушительного гула субмарин в океане</w:t>
      </w:r>
      <w:proofErr w:type="gramStart"/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proofErr w:type="gramEnd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Разбуди меня в 4.20»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81098">
        <w:rPr>
          <w:rFonts w:ascii="Times New Roman" w:hAnsi="Times New Roman" w:cs="Times New Roman"/>
          <w:sz w:val="28"/>
          <w:szCs w:val="28"/>
        </w:rPr>
        <w:t>название групп отсылает к основному заданию этих сообществ, выходить на связь с администраторами ровно в 4 утра 20 минут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81098" w:rsidRPr="00C81098" w:rsidRDefault="009877B7" w:rsidP="00C8109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«f57», «f58»,</w:t>
      </w:r>
      <w:r w:rsidRPr="00C81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10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1098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C81098">
        <w:rPr>
          <w:rFonts w:ascii="Times New Roman" w:hAnsi="Times New Roman" w:cs="Times New Roman"/>
          <w:sz w:val="28"/>
          <w:szCs w:val="28"/>
          <w:u w:val="single"/>
        </w:rPr>
        <w:t>28»</w:t>
      </w:r>
      <w:r w:rsidRPr="00C81098">
        <w:rPr>
          <w:rFonts w:ascii="Times New Roman" w:hAnsi="Times New Roman" w:cs="Times New Roman"/>
          <w:sz w:val="28"/>
          <w:szCs w:val="28"/>
        </w:rPr>
        <w:t xml:space="preserve"> - это простое сочетание буквы и цифр, не несущих какого-либо особого смысла; </w:t>
      </w:r>
    </w:p>
    <w:p w:rsidR="00C81098" w:rsidRPr="00C81098" w:rsidRDefault="009877B7" w:rsidP="00C8109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"Тихий дом" -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1098">
        <w:rPr>
          <w:rFonts w:ascii="Times New Roman" w:hAnsi="Times New Roman" w:cs="Times New Roman"/>
          <w:sz w:val="28"/>
          <w:szCs w:val="28"/>
        </w:rPr>
        <w:t xml:space="preserve">согласно утверждениям участников подобных групп, Тихий дом - это некая точка 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C81098">
        <w:rPr>
          <w:rFonts w:ascii="Times New Roman" w:hAnsi="Times New Roman" w:cs="Times New Roman"/>
          <w:sz w:val="28"/>
          <w:szCs w:val="28"/>
        </w:rPr>
        <w:t xml:space="preserve"> в реальный мир. Попадая в «Тихий дом», человек переживает «информационное перерождение» и навеки сливается с сетью;</w:t>
      </w:r>
    </w:p>
    <w:p w:rsidR="00C81098" w:rsidRPr="00C81098" w:rsidRDefault="009877B7" w:rsidP="00C8109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9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Рина</w:t>
      </w:r>
      <w:proofErr w:type="spellEnd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», «</w:t>
      </w:r>
      <w:proofErr w:type="spellStart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Ня</w:t>
      </w:r>
      <w:proofErr w:type="gramStart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.П</w:t>
      </w:r>
      <w:proofErr w:type="gramEnd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ока</w:t>
      </w:r>
      <w:proofErr w:type="spellEnd"/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81098">
        <w:rPr>
          <w:rFonts w:ascii="Times New Roman" w:hAnsi="Times New Roman" w:cs="Times New Roman"/>
          <w:sz w:val="28"/>
          <w:szCs w:val="28"/>
        </w:rPr>
        <w:t xml:space="preserve">группы, названные по имени уссурийской студентки 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Ренаты</w:t>
      </w:r>
      <w:proofErr w:type="spellEnd"/>
      <w:r w:rsidRPr="00C8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Паленковой</w:t>
      </w:r>
      <w:proofErr w:type="spellEnd"/>
      <w:r w:rsidRPr="00C81098">
        <w:rPr>
          <w:rFonts w:ascii="Times New Roman" w:hAnsi="Times New Roman" w:cs="Times New Roman"/>
          <w:sz w:val="28"/>
          <w:szCs w:val="28"/>
        </w:rPr>
        <w:t>, покончившей собой и ее последнего обращения со своей личной страницы в социальной сети «</w:t>
      </w:r>
      <w:proofErr w:type="spellStart"/>
      <w:r w:rsidRPr="00C810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81098">
        <w:rPr>
          <w:rFonts w:ascii="Times New Roman" w:hAnsi="Times New Roman" w:cs="Times New Roman"/>
          <w:sz w:val="28"/>
          <w:szCs w:val="28"/>
        </w:rPr>
        <w:t>»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1098" w:rsidRPr="00C81098" w:rsidRDefault="009877B7" w:rsidP="00C8109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0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«50 дней до моего самоубийства»</w:t>
      </w:r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одноименному названию романа </w:t>
      </w:r>
      <w:proofErr w:type="spellStart"/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Стейси</w:t>
      </w:r>
      <w:proofErr w:type="spellEnd"/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Крамер</w:t>
      </w:r>
      <w:proofErr w:type="spellEnd"/>
      <w:r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пользующегося популярностью у подростков – участников подобных сообществ.</w:t>
      </w:r>
      <w:r w:rsidR="00C81098" w:rsidRPr="00C81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7B7" w:rsidRPr="000F7F33" w:rsidRDefault="009877B7" w:rsidP="00C81098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Подозрительные </w:t>
      </w:r>
      <w:proofErr w:type="spellStart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домкитов</w:t>
      </w:r>
      <w:proofErr w:type="spellEnd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млечныйпуть</w:t>
      </w:r>
      <w:proofErr w:type="spellEnd"/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150звёзд, ff33, d28, </w:t>
      </w:r>
      <w:proofErr w:type="spellStart"/>
      <w:r w:rsidRPr="00FC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хочувигру</w:t>
      </w:r>
      <w:proofErr w:type="spellEnd"/>
      <w:r w:rsidRPr="00FC1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7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F7F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#</w:t>
      </w:r>
      <w:proofErr w:type="spellStart"/>
      <w:r w:rsidRPr="000F7F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Никомуненужненькая</w:t>
      </w:r>
      <w:proofErr w:type="spellEnd"/>
      <w:r w:rsidRPr="000F7F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F7F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#f57</w:t>
        </w:r>
      </w:hyperlink>
      <w:r w:rsidRPr="000F7F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hyperlink r:id="rId6" w:history="1"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#d28</w:t>
        </w:r>
      </w:hyperlink>
      <w:r w:rsidRPr="000F7F33">
        <w:rPr>
          <w:color w:val="000000" w:themeColor="text1"/>
        </w:rPr>
        <w:t xml:space="preserve"> </w:t>
      </w:r>
      <w:r w:rsidRPr="000F7F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Start"/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морекитов</w:t>
        </w:r>
        <w:proofErr w:type="spellEnd"/>
      </w:hyperlink>
      <w:r w:rsidRPr="000F7F33">
        <w:rPr>
          <w:color w:val="000000" w:themeColor="text1"/>
        </w:rPr>
        <w:t xml:space="preserve"> </w:t>
      </w:r>
      <w:r w:rsidRPr="000F7F3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Start"/>
        <w:r w:rsidRPr="000F7F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тихийдом</w:t>
        </w:r>
        <w:proofErr w:type="spellEnd"/>
      </w:hyperlink>
      <w:r w:rsidRPr="000F7F33">
        <w:rPr>
          <w:color w:val="000000" w:themeColor="text1"/>
        </w:rPr>
        <w:t xml:space="preserve"> </w:t>
      </w:r>
    </w:p>
    <w:p w:rsidR="009877B7" w:rsidRPr="0006546E" w:rsidRDefault="009877B7" w:rsidP="009877B7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065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Start"/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хочувигру</w:t>
        </w:r>
        <w:proofErr w:type="spellEnd"/>
      </w:hyperlink>
      <w:r w:rsidRPr="00065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hyperlink r:id="rId10" w:history="1"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Start"/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млечныйпуть</w:t>
        </w:r>
      </w:hyperlink>
      <w:hyperlink r:id="rId11" w:history="1"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End"/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F56</w:t>
        </w:r>
      </w:hyperlink>
      <w:r w:rsidRPr="00065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hyperlink r:id="rId12" w:history="1"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#f58</w:t>
        </w:r>
      </w:hyperlink>
      <w:r w:rsidRPr="0006546E">
        <w:rPr>
          <w:color w:val="000000" w:themeColor="text1"/>
        </w:rPr>
        <w:t xml:space="preserve"> </w:t>
      </w:r>
      <w:r w:rsidRPr="00065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history="1"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#</w:t>
        </w:r>
        <w:proofErr w:type="spellStart"/>
        <w:r w:rsidRPr="000654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няпока</w:t>
        </w:r>
        <w:proofErr w:type="spellEnd"/>
      </w:hyperlink>
      <w:proofErr w:type="gramStart"/>
      <w:r w:rsidRPr="0006546E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  <w:proofErr w:type="gramEnd"/>
    </w:p>
    <w:p w:rsidR="009877B7" w:rsidRDefault="009877B7" w:rsidP="009877B7">
      <w:pPr>
        <w:pStyle w:val="a7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877B7" w:rsidRPr="0006546E" w:rsidRDefault="009877B7" w:rsidP="009877B7">
      <w:pPr>
        <w:pStyle w:val="a7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D6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и другие подобные сообщества в социальных сетях. Стоит обратить внимание на те, в названиях которых используются загадочные слова, символы, фразы с описанием душевных переживаний, а их содержимое повествует о бессмысленности жизни, одиночестве и </w:t>
      </w:r>
      <w:proofErr w:type="spellStart"/>
      <w:r w:rsidRPr="00D6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D6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962EBF" w:rsidRDefault="00F97F78" w:rsidP="009877B7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№12</w:t>
      </w:r>
      <w:r w:rsidR="009877B7"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9877B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877B7" w:rsidRPr="00962EB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Использование определенного сленга в переписках, сообщениях и комментариях, оставляемых в общем доступе (возможно раньше ребенок этими словами не пользовался) </w:t>
      </w:r>
    </w:p>
    <w:p w:rsidR="009877B7" w:rsidRPr="00962EBF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Выпилиться</w:t>
      </w:r>
      <w:proofErr w:type="spellEnd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6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покончить с собой* </w:t>
      </w:r>
    </w:p>
    <w:p w:rsidR="009877B7" w:rsidRPr="00962EBF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Квест</w:t>
      </w:r>
      <w:proofErr w:type="spellEnd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6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вид игры, состоящий из серий заданий. Выполняя их, участники переходят на новые  уровни игры* </w:t>
      </w:r>
    </w:p>
    <w:p w:rsidR="009877B7" w:rsidRPr="00962EBF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Конфа</w:t>
      </w:r>
      <w:proofErr w:type="spellEnd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62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конференция между несколькими участниками на интернет - форумах или в социальных сетях </w:t>
      </w:r>
    </w:p>
    <w:p w:rsidR="009877B7" w:rsidRPr="00962EBF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Фоловить</w:t>
      </w:r>
      <w:proofErr w:type="spellEnd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следить за кем-либо или чем-либо* 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gramStart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Форсить</w:t>
      </w:r>
      <w:proofErr w:type="gramEnd"/>
      <w:r w:rsidRPr="0096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распространять или продвигать определенные идеи в интернете*</w:t>
      </w:r>
    </w:p>
    <w:p w:rsidR="009877B7" w:rsidRPr="00962EBF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962EBF" w:rsidRDefault="009877B7" w:rsidP="009877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2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 Использование данных слов является сигналом рискованного поведения ребенка</w:t>
      </w:r>
    </w:p>
    <w:p w:rsidR="009877B7" w:rsidRPr="00D66E1A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97F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№13</w:t>
      </w:r>
      <w:r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4E3">
        <w:rPr>
          <w:rFonts w:ascii="Times New Roman" w:hAnsi="Times New Roman" w:cs="Times New Roman"/>
          <w:i/>
          <w:sz w:val="28"/>
          <w:szCs w:val="28"/>
        </w:rPr>
        <w:t>Внешние признаки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- выбривание девушками височной части</w:t>
      </w: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головы</w:t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, окрашивание волос в яркие зеленые и красные, синие цвета;</w:t>
      </w:r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неоправданное желание похудеть, вступление в группы </w:t>
      </w:r>
      <w:proofErr w:type="spellStart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анорексии</w:t>
      </w:r>
      <w:proofErr w:type="spellEnd"/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 худых девушек и юношей, и наоборот, полных людей в оскорбительных формах;</w:t>
      </w:r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потребление кофе, нарушение сна, ранний утренний подъем;</w:t>
      </w:r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долгое времяпрепровождение за компьютером, планшетом, в мобильном телефоне, постоянный обмен сообщениями;</w:t>
      </w:r>
    </w:p>
    <w:p w:rsidR="009877B7" w:rsidRPr="007B3FD1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- ношение черной одежды с символикой, пропагандирующей смерть;</w:t>
      </w:r>
    </w:p>
    <w:p w:rsidR="009877B7" w:rsidRDefault="009877B7" w:rsidP="00987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3FD1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на руках планет, масонских знаков, перевернутых крестов, сатанинских звезд и различных символов, побуждение сделать татуировки;</w:t>
      </w:r>
    </w:p>
    <w:p w:rsidR="009877B7" w:rsidRDefault="009877B7" w:rsidP="009877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2EBF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установить напротив кровати зеркало (принято считать, что зеркало являет собой особый проводник в потусторонний мир).</w:t>
      </w:r>
    </w:p>
    <w:p w:rsidR="009877B7" w:rsidRPr="00383C06" w:rsidRDefault="009877B7" w:rsidP="009877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383C06" w:rsidRDefault="009877B7" w:rsidP="009877B7">
      <w:pPr>
        <w:pStyle w:val="a7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3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Демонстрация ролика «Дети и родители в социальных сетях»</w:t>
      </w:r>
    </w:p>
    <w:p w:rsidR="00C81098" w:rsidRDefault="00C81098" w:rsidP="00C8109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877B7" w:rsidRPr="00C81098" w:rsidRDefault="00C81098" w:rsidP="00C81098">
      <w:pPr>
        <w:pStyle w:val="a7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Слайдовая презентация «Родительский урок» (продолжение)</w:t>
      </w:r>
    </w:p>
    <w:p w:rsidR="009877B7" w:rsidRPr="00962EBF" w:rsidRDefault="00F97F78" w:rsidP="009877B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14</w:t>
      </w:r>
      <w:r w:rsidR="009877B7" w:rsidRPr="00DD2A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="009877B7" w:rsidRPr="00E82FA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="009877B7" w:rsidRPr="00962EBF">
        <w:rPr>
          <w:rFonts w:ascii="Times New Roman" w:eastAsia="Times New Roman" w:hAnsi="Times New Roman" w:cs="Times New Roman"/>
          <w:bCs/>
          <w:i/>
          <w:sz w:val="28"/>
          <w:szCs w:val="28"/>
        </w:rPr>
        <w:t>Что делать, если ребенок подсел на пагубны</w:t>
      </w:r>
      <w:r w:rsidR="009877B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 сообщества в  </w:t>
      </w:r>
      <w:r w:rsidR="009877B7" w:rsidRPr="00962EBF"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социальных сетях</w:t>
      </w:r>
      <w:r w:rsidR="009877B7"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</w:p>
    <w:p w:rsidR="009877B7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У любого родителя, сделавшего столь жуткое открытие, возникает закономерный вопрос: что делать в такой ситуации? Как найти подход к ребенку и уберечь его от паг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убного влияния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соцсетей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нежелательных последствий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1. Никакого шпионажа и агрессии.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Первая реакция родителей, которые узнали, что их дети сидят в группах, призывающих к суициду, - это усиление контроля. Мама или папа устраивают своему ребенку допрос с пристрастием, проверяют переписку в </w:t>
      </w:r>
      <w:proofErr w:type="spell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соцсетях</w:t>
      </w:r>
      <w:proofErr w:type="spell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, телефон, роются в личных вещах, а порой в довершение всего запрещают пользоваться интернетом.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Такое поведение не принесет ни родителям, ни и их детям ничего хорошего. Единственной реакцией подростка на подобные агрессивные действия в его адрес станет ответная агрессия. В итоге ребенок просто закроется и перестанет доверять </w:t>
      </w:r>
      <w:proofErr w:type="gram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близким</w:t>
      </w:r>
      <w:proofErr w:type="gram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. И, что самое главное, он все равно найдет способ, так или иначе заходить в эти группы,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олько уже будет делать это тайно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77B7" w:rsidRPr="005603B4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Важно!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Жертвами разного 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пагубных сообществ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чаще всего становятся именно те дети, которых дома, так сказать, морально насилуют, отнимая право на собственное пространство,  личное мнение и не давая возможности возразить или отказать взрослому. Как следствие, подросток не чувствует, когда на него оказывают психологическое давление чужие люди, поскольку слишком привык к нему.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2. Аккуратный позитивный диалог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. Любой разговор с детьми, особенно на столь болезненную тему, нужно выстраивать деликатно и внимательно. Нет смысла спрашивать подростка «в лоб» - так от него никаких ответов не добиться. Лучше действовать исподволь, постепенно завоевывая его доверие – интересоваться его делами, просить рассказать о том, как у него прошел день, как дела в школе, хорошо ли он спал. Кстати, для откровенного разговора отлично подойдет совместный прием пищи: в такой обстановке легче сблизиться и наладить контакт.</w:t>
      </w:r>
    </w:p>
    <w:p w:rsidR="009877B7" w:rsidRPr="005603B4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Важно!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Проявлять интерес нужно искренне и внимательно слушать ребенка, что бы он ни сказал. Скорее всего, взрослому многое в его словах не понравится. Однако нужно держать себя в руках; ни в коем случае нельзя </w:t>
      </w:r>
      <w:r w:rsidRPr="009459C7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критиковать идеи подростка или заявлять, что они глупые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. Пусть озвучит свою точку зрения, даже если он будет говорить, например, что смерть - это красиво, а суицид – способ перейти в другую реальность. А уже после можно постараться спокойно привести свои доводы в пользу того, что у жизни больше красок и возможностей, чем у смерти.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3. Поиск альтернативных интересов.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Ребенок, который постоянно сидит в социальных сетях и мало интересуется чем-то в реальной жизни, на самом деле впадает в некий </w:t>
      </w:r>
      <w:r w:rsidRPr="009459C7">
        <w:rPr>
          <w:rFonts w:ascii="Times New Roman" w:eastAsia="Times New Roman" w:hAnsi="Times New Roman" w:cs="Times New Roman"/>
          <w:bCs/>
          <w:i/>
          <w:sz w:val="28"/>
          <w:szCs w:val="28"/>
        </w:rPr>
        <w:t>виртуальный транс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создает у него ощущение «параллельной реальности», зазеркалья. В этом измененном состоянии сознания у подростка ослабляется критичность восприятия, и он легче поддается внушению и манипуляциям. Родителям нужно не просто запретить те или иные действия в интернете, а предложить своему чаду </w:t>
      </w:r>
      <w:r w:rsidRPr="00962EBF">
        <w:rPr>
          <w:rFonts w:ascii="Times New Roman" w:eastAsia="Times New Roman" w:hAnsi="Times New Roman" w:cs="Times New Roman"/>
          <w:bCs/>
          <w:i/>
          <w:sz w:val="28"/>
          <w:szCs w:val="28"/>
        </w:rPr>
        <w:t>альтернативные занятия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смогут вытянуть его </w:t>
      </w:r>
      <w:r w:rsidRPr="00945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proofErr w:type="spellStart"/>
      <w:r w:rsidRPr="009459C7">
        <w:rPr>
          <w:rFonts w:ascii="Times New Roman" w:eastAsia="Times New Roman" w:hAnsi="Times New Roman" w:cs="Times New Roman"/>
          <w:bCs/>
          <w:i/>
          <w:sz w:val="28"/>
          <w:szCs w:val="28"/>
        </w:rPr>
        <w:t>офлайновое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(реальное)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остранство. Тут подойдут любые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увлечения.</w:t>
      </w:r>
    </w:p>
    <w:p w:rsidR="009877B7" w:rsidRPr="005603B4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Важно!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 действенными будут хобби, которые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помогут подростку не только занять время и мозги, но и построить отношения со сверстниками в реальной жизни. Ведь почему дети так охотно подписываются </w:t>
      </w:r>
      <w:proofErr w:type="gram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на те</w:t>
      </w:r>
      <w:proofErr w:type="gram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иные группы во «</w:t>
      </w:r>
      <w:proofErr w:type="spell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других социальных сетях? Потому что в этом возрасте главное их стремление – быть признанными и понятыми.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Просто раньше подростки примыкали к разным субкультурам, которые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хоть и были иногда пугающими для родителей, но </w:t>
      </w:r>
      <w:proofErr w:type="gram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proofErr w:type="gram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 были </w:t>
      </w:r>
      <w:proofErr w:type="spell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офлайновыми</w:t>
      </w:r>
      <w:proofErr w:type="spell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потому более-менее понятными и контролируемыми. Сегодня же, не имея возможности удовлетворить эту потребность «наяву», они уходят за желаемым в глубины интернета, где ориентируются куда лучше большинства взрослых.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97F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№15</w:t>
      </w:r>
      <w:r w:rsidRPr="000632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E82FA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4. Включение здоровой критичности.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Вспомним одно из правил «групп смерти»: как только один из подписчиков интересовался у организаторов, кто они и какие цели преследуют, его тут же изгоняли из сообщества. Так вот, чтобы подросток был более устойчивым к манипуляциям «</w:t>
      </w:r>
      <w:proofErr w:type="spell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proofErr w:type="spell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мошенников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нужно научить его </w:t>
      </w:r>
      <w:r w:rsidRPr="00945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критически мыслить и задавать неудобные вопросы.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воспитывается этот навык в первую очередь в семье. У каждого ребенка должна быть возможность спросить у мамы или папы: «Почему? Для чего мне это делать?». Это дает подростку ощущение значимости собственной персоны, чувство, что он способен и сам сделать какой-то выбор в жизни, а не постоянно следовать указаниям родителей. В таком случае </w:t>
      </w:r>
      <w:proofErr w:type="spellStart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тинейджер</w:t>
      </w:r>
      <w:proofErr w:type="spellEnd"/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так охотно будет поддаваться чужому авторитету и, в частности, «подсаживаться» на загадочные игры, которые инициировали некоторые суицидальные группы.</w:t>
      </w:r>
    </w:p>
    <w:p w:rsidR="009877B7" w:rsidRPr="005603B4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Важно!</w:t>
      </w: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Подросток должен чувствовать любовь и принятие со стороны родителей в любой ситуации. Если ребенок знает, что, как бы он ни поступил, что бы ни сказал, его всегда поймут и примут дома, он будет гораздо увереннее ощущать себя в жизни. Родителям стоит внушить своим детям, что они не должны зарабатывать любовь повиновением и покорностью.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5. Регулировать режим сна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. Сон является одной из сфер жизни детей, которую действительно стоит жестко контролировать. Многие подростки сидели в социальных сетях именно ночью; особое значение в ряде случаев имело время 4.20 утра.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Данный период времени выбран в связи с тем, что ребенок, находясь в полусонном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состоянии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становится уязвимым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 в таком полусонном состоянии гораздо легче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воспринимает 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любую информацию, в том числе и про суицид. Так что, если у родителей есть желание прибегнуть к жестким мерам, можно, к примеру, выключать или ограничивать интернет именно в ночное время.</w:t>
      </w:r>
    </w:p>
    <w:p w:rsidR="009877B7" w:rsidRPr="005603B4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Cs/>
          <w:i/>
          <w:sz w:val="28"/>
          <w:szCs w:val="28"/>
        </w:rPr>
        <w:t>Важно!</w:t>
      </w: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ребенок не высыпается, у него усиливаются тревожность, внушаемость, понижается иммунитет как физический, так и психологический. Также ребенок, который и так в своем возрасте видим мир черно-белым, начинает воспринимать его с еще большим скепсисом и неприязнью.</w:t>
      </w:r>
    </w:p>
    <w:p w:rsidR="009877B7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B7" w:rsidRPr="00780F6C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! </w:t>
      </w:r>
      <w:r w:rsidRPr="00780F6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Есть несколько признаков, </w:t>
      </w:r>
      <w:r w:rsidRPr="00780F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которые могут свидетельствовать о том, что у подростка  имеются суицидальные мысли и намерения: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- появление порезов и шрамов;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- резкое изменение настроения и поведения; к примеру, всегда общительный ребенок вдруг стал замкнутым;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- желание подростка раздать или подарить свои вещи;</w:t>
      </w:r>
    </w:p>
    <w:p w:rsidR="009877B7" w:rsidRPr="005603B4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bCs/>
          <w:sz w:val="28"/>
          <w:szCs w:val="28"/>
        </w:rPr>
        <w:t>- разговоры о бессмысленности жизни;</w:t>
      </w:r>
    </w:p>
    <w:p w:rsidR="009877B7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877B7" w:rsidRDefault="009877B7" w:rsidP="009877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Бесплатный т</w:t>
      </w:r>
      <w:r w:rsidRPr="00947ECF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елефон доверия для детей и подростков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7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77B7" w:rsidRDefault="009877B7" w:rsidP="009877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947ECF">
        <w:rPr>
          <w:rFonts w:ascii="Times New Roman" w:eastAsia="Times New Roman" w:hAnsi="Times New Roman" w:cs="Times New Roman"/>
          <w:bCs/>
          <w:sz w:val="28"/>
          <w:szCs w:val="28"/>
        </w:rPr>
        <w:t>8-800-2000-122</w:t>
      </w:r>
    </w:p>
    <w:p w:rsidR="009877B7" w:rsidRPr="00947ECF" w:rsidRDefault="009877B7" w:rsidP="00987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B7" w:rsidRDefault="00F97F78" w:rsidP="009877B7">
      <w:pPr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(Слайд №16</w:t>
      </w:r>
      <w:r w:rsidR="009877B7" w:rsidRPr="00DD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9877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877B7" w:rsidRPr="0037016A">
        <w:rPr>
          <w:rFonts w:ascii="Times New Roman" w:eastAsia="Times New Roman" w:hAnsi="Times New Roman" w:cs="Times New Roman"/>
          <w:b/>
          <w:sz w:val="28"/>
          <w:szCs w:val="28"/>
        </w:rPr>
        <w:t>Что могут сделать родители, чтобы не допустить</w:t>
      </w:r>
      <w:r w:rsidR="009877B7">
        <w:rPr>
          <w:rFonts w:ascii="Times New Roman" w:eastAsia="Times New Roman" w:hAnsi="Times New Roman" w:cs="Times New Roman"/>
          <w:b/>
          <w:sz w:val="28"/>
          <w:szCs w:val="28"/>
        </w:rPr>
        <w:t xml:space="preserve"> суицидального поведения подростка (мыслей, намерений, действий)</w:t>
      </w:r>
      <w:r w:rsidR="009877B7" w:rsidRPr="00370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77B7" w:rsidRDefault="009877B7" w:rsidP="009877B7">
      <w:pPr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7B7" w:rsidRPr="006B53B5" w:rsidRDefault="009877B7" w:rsidP="009877B7">
      <w:pPr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Постоянно с</w:t>
      </w:r>
      <w:r w:rsidRPr="00AE4DC1">
        <w:rPr>
          <w:rFonts w:ascii="Times New Roman" w:eastAsia="Times New Roman" w:hAnsi="Times New Roman" w:cs="Times New Roman"/>
          <w:b/>
          <w:i/>
          <w:sz w:val="28"/>
          <w:szCs w:val="28"/>
        </w:rPr>
        <w:t>охраняйте контакт со своим ребенком.</w:t>
      </w:r>
      <w:r w:rsidRPr="006B53B5">
        <w:rPr>
          <w:rFonts w:ascii="Times New Roman" w:eastAsia="Times New Roman" w:hAnsi="Times New Roman" w:cs="Times New Roman"/>
          <w:sz w:val="28"/>
          <w:szCs w:val="28"/>
        </w:rPr>
        <w:t xml:space="preserve"> Важно постоянно общаться с подростком, несмотря на растущую в этом возрасте потребность в отделении от родителей.</w:t>
      </w:r>
    </w:p>
    <w:p w:rsidR="009877B7" w:rsidRPr="00AE138C" w:rsidRDefault="009877B7" w:rsidP="009877B7">
      <w:pPr>
        <w:tabs>
          <w:tab w:val="num" w:pos="540"/>
        </w:tabs>
        <w:ind w:firstLine="425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E138C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Для этого:</w:t>
      </w:r>
    </w:p>
    <w:p w:rsidR="009877B7" w:rsidRPr="006B53B5" w:rsidRDefault="009877B7" w:rsidP="009877B7">
      <w:pPr>
        <w:tabs>
          <w:tab w:val="num" w:pos="540"/>
        </w:tabs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53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6B53B5">
        <w:rPr>
          <w:rFonts w:ascii="Times New Roman" w:eastAsia="Times New Roman" w:hAnsi="Times New Roman" w:cs="Times New Roman"/>
          <w:sz w:val="28"/>
          <w:szCs w:val="28"/>
        </w:rPr>
        <w:t xml:space="preserve">расспрашивайте и говорите с ребенком о его жизни, уважительно относитесь к тому, что кажется ему важным и значимым.  </w:t>
      </w:r>
    </w:p>
    <w:p w:rsidR="009877B7" w:rsidRPr="006B53B5" w:rsidRDefault="009877B7" w:rsidP="009877B7">
      <w:pPr>
        <w:tabs>
          <w:tab w:val="num" w:pos="540"/>
        </w:tabs>
        <w:ind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53B5">
        <w:rPr>
          <w:rFonts w:ascii="Times New Roman" w:eastAsia="Times New Roman" w:hAnsi="Times New Roman" w:cs="Times New Roman"/>
          <w:sz w:val="28"/>
          <w:szCs w:val="28"/>
        </w:rPr>
        <w:tab/>
        <w:t>-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9877B7" w:rsidRPr="001D4D59" w:rsidRDefault="009877B7" w:rsidP="009877B7">
      <w:pPr>
        <w:tabs>
          <w:tab w:val="num" w:pos="540"/>
        </w:tabs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DC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AE4DC1">
        <w:rPr>
          <w:rFonts w:ascii="Times New Roman" w:eastAsia="Times New Roman" w:hAnsi="Times New Roman" w:cs="Times New Roman"/>
          <w:sz w:val="28"/>
          <w:szCs w:val="28"/>
        </w:rPr>
        <w:t>помните, что авторитарный стиль воспитания для подростков неэффективен и даже опасен. Чрезмерные запреты, ограничения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свободы и наказания могут спровоцировать у подростка ответную агрессию или </w:t>
      </w:r>
      <w:proofErr w:type="spellStart"/>
      <w:r w:rsidRPr="001D4D59">
        <w:rPr>
          <w:rFonts w:ascii="Times New Roman" w:eastAsia="Times New Roman" w:hAnsi="Times New Roman" w:cs="Times New Roman"/>
          <w:sz w:val="28"/>
          <w:szCs w:val="28"/>
        </w:rPr>
        <w:t>аутоагрессию</w:t>
      </w:r>
      <w:proofErr w:type="spellEnd"/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(то есть, агрессию, направленную на себя). </w:t>
      </w:r>
      <w:r w:rsidRPr="009459C7">
        <w:rPr>
          <w:rFonts w:ascii="Times New Roman" w:eastAsia="Times New Roman" w:hAnsi="Times New Roman" w:cs="Times New Roman"/>
          <w:i/>
          <w:sz w:val="28"/>
          <w:szCs w:val="28"/>
        </w:rPr>
        <w:t>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Если же ребенок продолжает протестовать, то постарайтесь вместе найти решение, устраивающее и вас, и его. 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06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Говорите о перспективах в жизни и будущем.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>У подростков еще только 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картина будущего, они видят или совсем отдаленное будущее, или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D9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Говорите с ребенком на серьезные темы: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1D9">
        <w:rPr>
          <w:rFonts w:ascii="Times New Roman" w:eastAsia="Times New Roman" w:hAnsi="Times New Roman" w:cs="Times New Roman"/>
          <w:i/>
          <w:sz w:val="28"/>
          <w:szCs w:val="28"/>
        </w:rPr>
        <w:t>что такое жизнь? в чем смысл жизни? Что такое дружба, любовь, смерть, предательство?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Эти темы очень волнуют подростков, они ищут собственное понимание того, что в жизни ценно и важно. </w:t>
      </w:r>
      <w:r w:rsidRPr="009459C7">
        <w:rPr>
          <w:rFonts w:ascii="Times New Roman" w:eastAsia="Times New Roman" w:hAnsi="Times New Roman" w:cs="Times New Roman"/>
          <w:i/>
          <w:sz w:val="28"/>
          <w:szCs w:val="28"/>
        </w:rPr>
        <w:t>Говорите о том, что ценно в жизни для вас. Не бойтесь делиться собственным опытом, собственными размышлениями</w:t>
      </w:r>
      <w:r w:rsidRPr="00A051D9">
        <w:rPr>
          <w:rFonts w:ascii="Times New Roman" w:eastAsia="Times New Roman" w:hAnsi="Times New Roman" w:cs="Times New Roman"/>
          <w:sz w:val="28"/>
          <w:szCs w:val="28"/>
        </w:rPr>
        <w:t>. Задушевная беседа на равных всегда лучше, чем «чтение лекций», родительские монологи о том, что правильно, а что неправильно. Если избегать разговоров на сложные темы с подростком, он все равно продолжит искать ответы на стороне (например, в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интернете), где информация может оказаться не только недостоверной, но и небезопасной.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D9">
        <w:rPr>
          <w:rFonts w:ascii="Times New Roman" w:eastAsia="Times New Roman" w:hAnsi="Times New Roman" w:cs="Times New Roman"/>
          <w:b/>
          <w:i/>
          <w:sz w:val="28"/>
          <w:szCs w:val="28"/>
        </w:rPr>
        <w:t>Сделайте все, чтобы ребенок понял: сама по себе жизнь – эта та ценность, ради которой стоит жить.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</w:t>
      </w:r>
      <w:r w:rsidRPr="008671FF">
        <w:rPr>
          <w:rFonts w:ascii="Times New Roman" w:eastAsia="Times New Roman" w:hAnsi="Times New Roman" w:cs="Times New Roman"/>
          <w:sz w:val="28"/>
          <w:szCs w:val="28"/>
        </w:rPr>
        <w:t>удовольствие от простых и доступных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вещей в жизни: природы, общения с людьми, познания мира, движения. Лучший способ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привить любовь к жизни 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  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1FF">
        <w:rPr>
          <w:rFonts w:ascii="Times New Roman" w:eastAsia="Times New Roman" w:hAnsi="Times New Roman" w:cs="Times New Roman"/>
          <w:b/>
          <w:i/>
          <w:sz w:val="28"/>
          <w:szCs w:val="28"/>
        </w:rPr>
        <w:t>Дайте понять ребенку, что опыт поражения так же важен, как и опыт в достижении успеха.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Рассказывайте чаще о том, как вам приходилось преодолевать те или иные трудности. </w:t>
      </w:r>
      <w:r w:rsidRPr="009459C7">
        <w:rPr>
          <w:rFonts w:ascii="Times New Roman" w:eastAsia="Times New Roman" w:hAnsi="Times New Roman" w:cs="Times New Roman"/>
          <w:i/>
          <w:sz w:val="28"/>
          <w:szCs w:val="28"/>
        </w:rPr>
        <w:t>Конструктивно пережитый опыт неудачи делает человека более уверенным в собственных силах и устойчивым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>. И наоборот: привычка к успехам порою приводит к тому, что человек начинает очень болезненно переживать неизбежные неудачи.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FF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Проявите любовь и заботу, разберитесь, что стоит за внешней грубостью ребенка.</w:t>
      </w:r>
      <w:r w:rsidRPr="001D4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1D4D59">
        <w:rPr>
          <w:rFonts w:ascii="Times New Roman" w:eastAsia="Times New Roman" w:hAnsi="Times New Roman" w:cs="Times New Roman"/>
          <w:sz w:val="28"/>
          <w:szCs w:val="28"/>
        </w:rPr>
        <w:t>важны</w:t>
      </w:r>
      <w:proofErr w:type="gramEnd"/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ваша любовь, внимание, забота, поддержка.  Надо лишь выбрать приемлемые для этого возраста формы их проявления.</w:t>
      </w:r>
    </w:p>
    <w:p w:rsidR="009877B7" w:rsidRPr="001D4D59" w:rsidRDefault="009877B7" w:rsidP="009877B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Найдите баланс между свободой и несвободой ребенка.</w:t>
      </w:r>
      <w:r w:rsidRPr="001D4D59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</w:r>
    </w:p>
    <w:p w:rsidR="009877B7" w:rsidRPr="001D4D59" w:rsidRDefault="009877B7" w:rsidP="009877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7B7" w:rsidRPr="008671FF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1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Также родителям можно рекомендовать: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вместе с сыном или дочерью каждую трудную ситуацию;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опаздывать с ответами на его вопросы по различным проблемам физиологии;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иронизировать над ребенком</w:t>
      </w:r>
      <w:proofErr w:type="gramEnd"/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9877B7" w:rsidRPr="001D4D59" w:rsidRDefault="009877B7" w:rsidP="009877B7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D5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9877B7" w:rsidRPr="001D4D59" w:rsidRDefault="009877B7" w:rsidP="009877B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7B7" w:rsidRPr="001D4D59" w:rsidRDefault="009877B7" w:rsidP="009877B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(</w:t>
      </w:r>
      <w:r w:rsidR="00F97F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17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Pr="001D4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снижающие уровень суицидального риска</w:t>
      </w:r>
    </w:p>
    <w:p w:rsidR="009877B7" w:rsidRPr="001D4D59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выраженная эмоциональная привязанность;</w:t>
      </w:r>
    </w:p>
    <w:p w:rsidR="009877B7" w:rsidRPr="001D4D59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родственные обязанности;</w:t>
      </w:r>
    </w:p>
    <w:p w:rsidR="009877B7" w:rsidRPr="001D4D59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t>чувство долга, понятие о чести;</w:t>
      </w:r>
    </w:p>
    <w:p w:rsidR="009877B7" w:rsidRPr="001D4D59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планов, определяющих цель в жизни;</w:t>
      </w:r>
    </w:p>
    <w:p w:rsidR="009877B7" w:rsidRPr="001D4D59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неиспользованных возможностях;</w:t>
      </w:r>
    </w:p>
    <w:p w:rsidR="009877B7" w:rsidRPr="00DD02C8" w:rsidRDefault="009877B7" w:rsidP="009877B7">
      <w:pPr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D59">
        <w:rPr>
          <w:rFonts w:ascii="Times New Roman" w:hAnsi="Times New Roman" w:cs="Times New Roman"/>
          <w:color w:val="000000" w:themeColor="text1"/>
          <w:sz w:val="28"/>
          <w:szCs w:val="28"/>
        </w:rPr>
        <w:t>наличие эстетических критериев мышления.</w:t>
      </w:r>
    </w:p>
    <w:p w:rsidR="009877B7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Default="006322C5" w:rsidP="009877B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Демонстрация виде</w:t>
      </w:r>
      <w:r w:rsidR="0098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987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лика</w:t>
      </w:r>
      <w:r w:rsidR="009877B7" w:rsidRPr="00D63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«Что такое жизнь?», как трактуют это понятие родители, учителя, дети.</w:t>
      </w:r>
    </w:p>
    <w:p w:rsidR="00C81098" w:rsidRDefault="00C81098" w:rsidP="00C8109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77B7" w:rsidRPr="00C81098" w:rsidRDefault="00C81098" w:rsidP="00C81098">
      <w:pPr>
        <w:pStyle w:val="a7"/>
        <w:shd w:val="clear" w:color="auto" w:fill="FFFFFF"/>
        <w:spacing w:before="100" w:beforeAutospacing="1" w:after="100" w:afterAutospacing="1" w:line="306" w:lineRule="atLeast"/>
        <w:ind w:left="10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Слайдовая презентация «Родительский урок» (продолжение)</w:t>
      </w:r>
    </w:p>
    <w:p w:rsidR="009877B7" w:rsidRDefault="00F97F78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18</w:t>
      </w:r>
      <w:r w:rsidR="009877B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987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77B7" w:rsidRPr="006B4A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Самостоятельно в памятках Вы можете ознакомиться со следующей важной  информацией</w:t>
      </w:r>
      <w:r w:rsidR="009877B7" w:rsidRPr="00E82F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877B7" w:rsidRPr="006B4ABB" w:rsidRDefault="009877B7" w:rsidP="009877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877B7" w:rsidRPr="00BD6667" w:rsidRDefault="009877B7" w:rsidP="009877B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«Алгоритм действий для родителей и педагогов по блокировке сайтов, пропагандирующих смерть, асоциальное поведение и другую запрещенную информацию в сети Интернет»</w:t>
      </w:r>
    </w:p>
    <w:p w:rsidR="009877B7" w:rsidRDefault="009877B7" w:rsidP="009877B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общения в социальных сетях»</w:t>
      </w:r>
    </w:p>
    <w:p w:rsidR="009877B7" w:rsidRDefault="009877B7" w:rsidP="009877B7">
      <w:pPr>
        <w:pStyle w:val="a7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Памятка </w:t>
      </w: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и подростков</w:t>
      </w:r>
    </w:p>
    <w:p w:rsidR="009877B7" w:rsidRDefault="009877B7" w:rsidP="009877B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«Подростки и социальная сеть»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77B7" w:rsidRPr="006B4ABB" w:rsidRDefault="009877B7" w:rsidP="009877B7">
      <w:pPr>
        <w:pStyle w:val="a7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мятка для родителей и педагогов</w:t>
      </w:r>
    </w:p>
    <w:p w:rsidR="009877B7" w:rsidRPr="006B4ABB" w:rsidRDefault="009877B7" w:rsidP="009877B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стоит бить тревогу: 8 признаков компьютерной</w:t>
      </w:r>
    </w:p>
    <w:p w:rsidR="009877B7" w:rsidRDefault="009877B7" w:rsidP="0098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у 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4E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</w:t>
      </w:r>
    </w:p>
    <w:p w:rsidR="009877B7" w:rsidRDefault="009877B7" w:rsidP="009877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вести себя в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сетях: инструкция для родителей подростков»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ABB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7B7" w:rsidRPr="00BD6667" w:rsidRDefault="009877B7" w:rsidP="009877B7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BD6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Психологические особенности подросткового возраста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9877B7" w:rsidRPr="00BD6667" w:rsidRDefault="009877B7" w:rsidP="009877B7">
      <w:pPr>
        <w:pStyle w:val="a7"/>
        <w:spacing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Памятка для родителей</w:t>
      </w:r>
    </w:p>
    <w:p w:rsidR="009877B7" w:rsidRPr="00BD6667" w:rsidRDefault="009877B7" w:rsidP="009877B7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BD6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Психологические особенности юношеского возраста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9877B7" w:rsidRDefault="009877B7" w:rsidP="009877B7">
      <w:pPr>
        <w:pStyle w:val="a7"/>
        <w:spacing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Памятка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77B7" w:rsidRDefault="009877B7" w:rsidP="009877B7">
      <w:pPr>
        <w:pStyle w:val="a7"/>
        <w:spacing w:line="240" w:lineRule="auto"/>
        <w:ind w:left="1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Pr="00383C06" w:rsidRDefault="009877B7" w:rsidP="009877B7">
      <w:pPr>
        <w:pStyle w:val="a7"/>
        <w:numPr>
          <w:ilvl w:val="0"/>
          <w:numId w:val="6"/>
        </w:numPr>
        <w:spacing w:after="0" w:line="270" w:lineRule="atLeast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Обеспечение наглядным информационно – методическим материалом</w:t>
      </w:r>
    </w:p>
    <w:p w:rsidR="009877B7" w:rsidRDefault="009877B7" w:rsidP="009877B7">
      <w:pPr>
        <w:pStyle w:val="a7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7B7" w:rsidRDefault="009877B7" w:rsidP="009877B7">
      <w:pPr>
        <w:pStyle w:val="a7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877B7" w:rsidRPr="00DD2A2E" w:rsidRDefault="00F97F78" w:rsidP="009877B7">
      <w:pPr>
        <w:pStyle w:val="a7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19</w:t>
      </w:r>
      <w:r w:rsidR="009877B7" w:rsidRPr="006E32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="00987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7B7" w:rsidRPr="009459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Желаем Вам быть успешными родителями!!!</w:t>
      </w:r>
    </w:p>
    <w:p w:rsidR="00E3297B" w:rsidRDefault="00E3297B"/>
    <w:sectPr w:rsidR="00E3297B" w:rsidSect="009459C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A1B"/>
    <w:multiLevelType w:val="hybridMultilevel"/>
    <w:tmpl w:val="A812674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291"/>
    <w:multiLevelType w:val="hybridMultilevel"/>
    <w:tmpl w:val="4EF2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3F20"/>
    <w:multiLevelType w:val="hybridMultilevel"/>
    <w:tmpl w:val="BFC8CED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DA66273"/>
    <w:multiLevelType w:val="multilevel"/>
    <w:tmpl w:val="480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740005"/>
    <w:multiLevelType w:val="hybridMultilevel"/>
    <w:tmpl w:val="DEE8F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D6FD3"/>
    <w:multiLevelType w:val="hybridMultilevel"/>
    <w:tmpl w:val="616A829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9973367"/>
    <w:multiLevelType w:val="hybridMultilevel"/>
    <w:tmpl w:val="493E3A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CF90765"/>
    <w:multiLevelType w:val="multilevel"/>
    <w:tmpl w:val="ED2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F520E72"/>
    <w:multiLevelType w:val="hybridMultilevel"/>
    <w:tmpl w:val="267E19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65E2F"/>
    <w:multiLevelType w:val="hybridMultilevel"/>
    <w:tmpl w:val="E27EA8CA"/>
    <w:lvl w:ilvl="0" w:tplc="D45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48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F0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24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2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C6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2C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720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7C4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9E5099C"/>
    <w:multiLevelType w:val="multilevel"/>
    <w:tmpl w:val="ED2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F7E65DB"/>
    <w:multiLevelType w:val="hybridMultilevel"/>
    <w:tmpl w:val="2C9837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7B7"/>
    <w:rsid w:val="00271250"/>
    <w:rsid w:val="00452F43"/>
    <w:rsid w:val="006322C5"/>
    <w:rsid w:val="009877B7"/>
    <w:rsid w:val="00C81098"/>
    <w:rsid w:val="00D30754"/>
    <w:rsid w:val="00DC6F84"/>
    <w:rsid w:val="00E3297B"/>
    <w:rsid w:val="00F76523"/>
    <w:rsid w:val="00F9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B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877B7"/>
    <w:rPr>
      <w:i/>
      <w:iCs/>
    </w:rPr>
  </w:style>
  <w:style w:type="character" w:styleId="a6">
    <w:name w:val="Strong"/>
    <w:basedOn w:val="a0"/>
    <w:uiPriority w:val="22"/>
    <w:qFormat/>
    <w:rsid w:val="009877B7"/>
    <w:rPr>
      <w:b/>
      <w:bCs/>
    </w:rPr>
  </w:style>
  <w:style w:type="character" w:customStyle="1" w:styleId="apple-converted-space">
    <w:name w:val="apple-converted-space"/>
    <w:basedOn w:val="a0"/>
    <w:rsid w:val="009877B7"/>
  </w:style>
  <w:style w:type="paragraph" w:styleId="a7">
    <w:name w:val="List Paragraph"/>
    <w:basedOn w:val="a"/>
    <w:uiPriority w:val="34"/>
    <w:qFormat/>
    <w:rsid w:val="009877B7"/>
    <w:pPr>
      <w:ind w:left="720"/>
      <w:contextualSpacing/>
    </w:pPr>
  </w:style>
  <w:style w:type="paragraph" w:styleId="a8">
    <w:name w:val="No Spacing"/>
    <w:uiPriority w:val="1"/>
    <w:qFormat/>
    <w:rsid w:val="009877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2%D0%B8%D1%85%D0%B8%D0%B9%D0%B4%D0%BE%D0%BC" TargetMode="External"/><Relationship Id="rId13" Type="http://schemas.openxmlformats.org/officeDocument/2006/relationships/hyperlink" Target="https://vk.com/feed?section=search&amp;q=%23%D0%BD%D1%8F%D0%BF%D0%BE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C%D0%BE%D1%80%D0%B5%D0%BA%D0%B8%D1%82%D0%BE%D0%B2" TargetMode="External"/><Relationship Id="rId12" Type="http://schemas.openxmlformats.org/officeDocument/2006/relationships/hyperlink" Target="https://vk.com/feed?section=search&amp;q=%23f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d28" TargetMode="External"/><Relationship Id="rId11" Type="http://schemas.openxmlformats.org/officeDocument/2006/relationships/hyperlink" Target="https://vk.com/feed?section=search&amp;q=%23F56" TargetMode="External"/><Relationship Id="rId5" Type="http://schemas.openxmlformats.org/officeDocument/2006/relationships/hyperlink" Target="https://vk.com/feed?section=search&amp;q=%23f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C%D0%BB%D0%B5%D1%87%D0%BD%D1%8B%D0%B9%D0%BF%D1%83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5%D0%BE%D1%87%D1%83%D0%B2%D0%B8%D0%B3%D1%80%D1%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4192</Words>
  <Characters>23897</Characters>
  <Application>Microsoft Office Word</Application>
  <DocSecurity>0</DocSecurity>
  <Lines>199</Lines>
  <Paragraphs>56</Paragraphs>
  <ScaleCrop>false</ScaleCrop>
  <Company>Microsoft</Company>
  <LinksUpToDate>false</LinksUpToDate>
  <CharactersWithSpaces>28033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2017-01-25T02:13:00Z</dcterms:created>
  <dcterms:modified xsi:type="dcterms:W3CDTF">2017-01-27T02:45:00Z</dcterms:modified>
</cp:coreProperties>
</file>