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EC" w:rsidRPr="009B3040" w:rsidRDefault="00DD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3040">
        <w:rPr>
          <w:rFonts w:ascii="Times New Roman" w:hAnsi="Times New Roman" w:cs="Times New Roman"/>
          <w:sz w:val="24"/>
          <w:szCs w:val="24"/>
        </w:rPr>
        <w:t>ПРИЛОЖЕНИЕ</w:t>
      </w:r>
      <w:r w:rsidR="008268B2" w:rsidRPr="009B3040">
        <w:rPr>
          <w:rFonts w:ascii="Times New Roman" w:hAnsi="Times New Roman" w:cs="Times New Roman"/>
          <w:sz w:val="24"/>
          <w:szCs w:val="24"/>
        </w:rPr>
        <w:t xml:space="preserve"> №</w:t>
      </w:r>
      <w:r w:rsidR="007E77EC" w:rsidRPr="009B304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E77EC" w:rsidRPr="009B3040" w:rsidRDefault="007E77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к Программе государственных</w:t>
      </w:r>
    </w:p>
    <w:p w:rsidR="007E77EC" w:rsidRPr="009B3040" w:rsidRDefault="007E77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гарантий бесплатного оказания</w:t>
      </w:r>
    </w:p>
    <w:p w:rsidR="007E77EC" w:rsidRPr="009B3040" w:rsidRDefault="007E77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гражданам медицинской помощи</w:t>
      </w:r>
    </w:p>
    <w:p w:rsidR="007E77EC" w:rsidRPr="009B3040" w:rsidRDefault="007E77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на территории Республики Бурятия</w:t>
      </w:r>
    </w:p>
    <w:p w:rsidR="007E77EC" w:rsidRPr="009B3040" w:rsidRDefault="00ED40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 xml:space="preserve">на </w:t>
      </w:r>
      <w:r w:rsidR="009F7F59" w:rsidRPr="009B3040">
        <w:rPr>
          <w:rFonts w:ascii="Times New Roman" w:hAnsi="Times New Roman" w:cs="Times New Roman"/>
          <w:sz w:val="24"/>
          <w:szCs w:val="24"/>
        </w:rPr>
        <w:t>2020</w:t>
      </w:r>
      <w:r w:rsidR="007E77EC" w:rsidRPr="009B3040"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</w:p>
    <w:p w:rsidR="007E77EC" w:rsidRPr="009B3040" w:rsidRDefault="00ED40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9F7F59">
        <w:rPr>
          <w:rFonts w:ascii="Times New Roman" w:hAnsi="Times New Roman" w:cs="Times New Roman"/>
          <w:sz w:val="24"/>
          <w:szCs w:val="24"/>
        </w:rPr>
        <w:t>2021 и 2022</w:t>
      </w:r>
      <w:r w:rsidR="007E77EC" w:rsidRPr="009B304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E77EC" w:rsidRPr="00F003D2" w:rsidRDefault="007E7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7EC" w:rsidRPr="007F689F" w:rsidRDefault="007E77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33"/>
      <w:bookmarkEnd w:id="1"/>
      <w:r w:rsidRPr="007F689F">
        <w:rPr>
          <w:rFonts w:ascii="Times New Roman" w:hAnsi="Times New Roman" w:cs="Times New Roman"/>
          <w:sz w:val="28"/>
          <w:szCs w:val="28"/>
        </w:rPr>
        <w:t>ПЕРЕЧЕНЬ</w:t>
      </w:r>
    </w:p>
    <w:p w:rsidR="007E77EC" w:rsidRDefault="00DD6C19" w:rsidP="00F003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="007E77EC" w:rsidRPr="007F68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участвующих в реализации территориальной программы государственных гарантий</w:t>
      </w:r>
      <w:r w:rsidR="007E77EC" w:rsidRPr="007F68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территориальной программы обязательного медицинского страхования</w:t>
      </w:r>
      <w:r w:rsidR="007B324E" w:rsidRPr="007F68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 указанием медицинских организаций, проводящих профилактические медицинские осмотры, в том числе в рамках диспансеризации</w:t>
      </w:r>
    </w:p>
    <w:p w:rsidR="009B3040" w:rsidRDefault="009B3040" w:rsidP="00F003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5526"/>
        <w:gridCol w:w="1703"/>
        <w:gridCol w:w="1844"/>
      </w:tblGrid>
      <w:tr w:rsidR="005B6236" w:rsidRPr="00F003D2" w:rsidTr="00B537BC">
        <w:tc>
          <w:tcPr>
            <w:tcW w:w="708" w:type="dxa"/>
          </w:tcPr>
          <w:p w:rsidR="00DD6C19" w:rsidRPr="00DD6C19" w:rsidRDefault="00DD6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703" w:type="dxa"/>
          </w:tcPr>
          <w:p w:rsidR="005B6236" w:rsidRPr="00DD6C19" w:rsidRDefault="005B6236" w:rsidP="0066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Осуществляющие деятельность в сфере обязате</w:t>
            </w:r>
            <w:r w:rsidR="00DD6C19" w:rsidRPr="00DD6C19">
              <w:rPr>
                <w:rFonts w:ascii="Times New Roman" w:hAnsi="Times New Roman" w:cs="Times New Roman"/>
                <w:sz w:val="24"/>
                <w:szCs w:val="24"/>
              </w:rPr>
              <w:t>льного медицинского страхования</w:t>
            </w:r>
          </w:p>
        </w:tc>
        <w:tc>
          <w:tcPr>
            <w:tcW w:w="1844" w:type="dxa"/>
          </w:tcPr>
          <w:p w:rsidR="005B6236" w:rsidRPr="00DD6C19" w:rsidRDefault="00D55949" w:rsidP="0066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6236" w:rsidRPr="00DD6C19">
              <w:rPr>
                <w:rFonts w:ascii="Times New Roman" w:hAnsi="Times New Roman" w:cs="Times New Roman"/>
                <w:sz w:val="24"/>
                <w:szCs w:val="24"/>
              </w:rPr>
              <w:t>роводящие профилактические медицинские осмотры, в том числе в рамках диспансеризации</w:t>
            </w:r>
          </w:p>
        </w:tc>
      </w:tr>
      <w:tr w:rsidR="005B6236" w:rsidRPr="00F003D2" w:rsidTr="004D6BE6">
        <w:trPr>
          <w:trHeight w:val="987"/>
        </w:trPr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26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 клинический противотуберкулезн</w:t>
            </w:r>
            <w:r w:rsidR="009B3040">
              <w:rPr>
                <w:rFonts w:ascii="Times New Roman" w:hAnsi="Times New Roman" w:cs="Times New Roman"/>
                <w:sz w:val="24"/>
                <w:szCs w:val="24"/>
              </w:rPr>
              <w:t>ый диспансер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3040">
              <w:rPr>
                <w:rFonts w:ascii="Times New Roman" w:hAnsi="Times New Roman" w:cs="Times New Roman"/>
                <w:sz w:val="24"/>
                <w:szCs w:val="24"/>
              </w:rPr>
              <w:t xml:space="preserve"> им. Г.Д.Дугаровой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Детская респу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бликанская клиническая больница»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Республики Бурятия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4D6BE6">
        <w:trPr>
          <w:trHeight w:val="1195"/>
        </w:trPr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еская больница им. Н.А. Семашко»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Республики Бурятия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Бурятский республиканский клини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ческий онкологический диспансер»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медицинский информационно-аналитический 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Республики Бурятия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Бурятская Республиканская 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 переливания крови Министерства здр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авоохранения Республики Бурятия»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4D6BE6">
        <w:trPr>
          <w:trHeight w:val="956"/>
        </w:trPr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 перинатальный центр Министерства здр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авоохранения Республики Бурятия»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 к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ожно-венерологический диспансер»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нский наркологический диспансер»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Республики Бурятия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диспансер»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центр медицинской профилактики Министерства здравоохранения Республики Бурятия" имени </w:t>
            </w:r>
          </w:p>
          <w:p w:rsidR="005B6236" w:rsidRPr="00DD6C19" w:rsidRDefault="00110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В.Р. Бояновой»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р профилактики и борьбы со СПИД»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Территориальный центр медици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ны катастроф Республики Бурятия»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Республиканское бюро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судебно-медицинской экспертизы»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 врачебно-физкультурный диспансер Министерства здр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авоохранения Республики Бурятия»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Республиканское патологоанатомическое бюро Министерства здр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авоохранения Республики Бурятия»</w:t>
            </w:r>
          </w:p>
        </w:tc>
        <w:tc>
          <w:tcPr>
            <w:tcW w:w="1703" w:type="dxa"/>
          </w:tcPr>
          <w:p w:rsidR="005B6236" w:rsidRPr="00DD6C19" w:rsidRDefault="005B6236" w:rsidP="00936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 w:rsidP="00936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 клинический лечебно-реабилитационн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ый центр «Центр восточной медицины»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воохранения Республики Бурятия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психоневрол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огический Дом ребенка "Аистенок»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рственное бюджетное учреждение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 Министерства здр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авоохранения Республики Бурятия»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стоматологическая поликлиника»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A41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ранения «Городская больница 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2»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ранения 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«Городская больница 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4»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A41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«Городская больница 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5»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скорой меди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цинской помощи им. В.В.Ангапова»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Республиканская кл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иническая инфекционная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перинатальный центр г. Улан-Удэ»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A41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здравоохранения «Городская поликлиника 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A41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«Городская поликлиника 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2»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A41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«Городская поликлиника 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3»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A41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ения «Городская поликлиника 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6»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оматологическая поликлиника 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Детска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стоматологическая поликлиника»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анция скорой медицинской помощи»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Баргузинска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Баунтовска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Бичурска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Гусиноозерска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Еравнинска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Заиграевска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Закаменска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Иволгинская центральная район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Кабанска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Кижингинская центральная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Курумканска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Кяхтинска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я центральная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Муйская центральная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Мухоршибирска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Нижнеангарска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Окинска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Петропавловска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Прибайкальска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Тарбагатайска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Тункинска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Хоринска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Республики Бурятия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 клиническ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ий госпиталь для ветеранов войн»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rPr>
          <w:trHeight w:val="776"/>
        </w:trPr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учреждение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«437 Военный госпиталь»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обороны Российской Федерации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  <w:shd w:val="clear" w:color="auto" w:fill="FFFFFF" w:themeFill="background1"/>
          </w:tcPr>
          <w:p w:rsidR="005B6236" w:rsidRPr="00905E02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905E02" w:rsidRDefault="005B6236" w:rsidP="00AB1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E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здравоохранения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5E02">
              <w:rPr>
                <w:rFonts w:ascii="Times New Roman" w:hAnsi="Times New Roman" w:cs="Times New Roman"/>
                <w:sz w:val="24"/>
                <w:szCs w:val="24"/>
              </w:rPr>
              <w:t xml:space="preserve">Медико-санитарная часть Министерства внутренних дел Российской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Федерации по Республике Бурятия»- ФКУЗ «</w:t>
            </w:r>
            <w:r w:rsidRPr="00905E02">
              <w:rPr>
                <w:rFonts w:ascii="Times New Roman" w:hAnsi="Times New Roman" w:cs="Times New Roman"/>
                <w:sz w:val="24"/>
                <w:szCs w:val="24"/>
              </w:rPr>
              <w:t xml:space="preserve">МСЧ МВД России по Республике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Бурятия»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662991" w:rsidP="0035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</w:t>
            </w:r>
            <w:r w:rsidR="005B6236"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здравоохранения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9C7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больница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9C7">
              <w:rPr>
                <w:rFonts w:ascii="Times New Roman" w:hAnsi="Times New Roman" w:cs="Times New Roman"/>
                <w:sz w:val="24"/>
                <w:szCs w:val="24"/>
              </w:rPr>
              <w:t>РЖД – Медицина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49C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A54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Улан-Удэ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662991" w:rsidP="00AB1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991"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  <w:r w:rsidR="005B6236"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9C7" w:rsidRPr="00A549C7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больница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9C7" w:rsidRPr="00A549C7">
              <w:rPr>
                <w:rFonts w:ascii="Times New Roman" w:hAnsi="Times New Roman" w:cs="Times New Roman"/>
                <w:sz w:val="24"/>
                <w:szCs w:val="24"/>
              </w:rPr>
              <w:t>РЖД – Медицина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49C7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Северобайкальск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35280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AB1237" w:rsidRDefault="00662991" w:rsidP="004D6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237"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«</w:t>
            </w:r>
            <w:r w:rsidR="00AB1237" w:rsidRPr="00AB1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6236" w:rsidRPr="00AB1237">
              <w:rPr>
                <w:rFonts w:ascii="Times New Roman" w:hAnsi="Times New Roman" w:cs="Times New Roman"/>
                <w:sz w:val="24"/>
                <w:szCs w:val="24"/>
              </w:rPr>
              <w:t xml:space="preserve">оликлиника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«РЖД – Медицина»</w:t>
            </w:r>
            <w:r w:rsidR="00AB1237" w:rsidRPr="00AB1237"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  <w:r w:rsidR="00F65A5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типа </w:t>
            </w:r>
            <w:r w:rsidR="005B6236" w:rsidRPr="00AB1237">
              <w:rPr>
                <w:rFonts w:ascii="Times New Roman" w:hAnsi="Times New Roman" w:cs="Times New Roman"/>
                <w:sz w:val="24"/>
                <w:szCs w:val="24"/>
              </w:rPr>
              <w:t>Наушки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B6236" w:rsidRPr="00AB1237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AB1237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AB12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662991" w:rsidP="0035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«</w:t>
            </w:r>
            <w:r w:rsidR="00A549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6236"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оликлиника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2802" w:rsidRPr="00352802">
              <w:rPr>
                <w:rFonts w:ascii="Times New Roman" w:hAnsi="Times New Roman" w:cs="Times New Roman"/>
                <w:sz w:val="24"/>
                <w:szCs w:val="24"/>
              </w:rPr>
              <w:t>РЖД – Медицина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2802">
              <w:rPr>
                <w:rFonts w:ascii="Times New Roman" w:hAnsi="Times New Roman" w:cs="Times New Roman"/>
                <w:sz w:val="24"/>
                <w:szCs w:val="24"/>
              </w:rPr>
              <w:t>поселка городского типа Таксимо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«Дентапроф»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«МастерДент»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«Оникс»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Центр плас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тической хирургии и эндоскопии «РИТМ»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«МРТ-РИТМ»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Центр о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бслуживания пациентов-1 «РИТМ»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«Ювадент»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«ЗДОРОВЬЕ»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«Формула здоровья»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ИП Хунгуреева Маина Анатольевна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«ФРЕЗЕНИУС НЕФРОКЕА»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«Здоровье плюс»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тственностью Медицинский центр «ДИАМЕД»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Медицинский центр 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«ДИАМЕД ПЛЮС»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«Центр амбулаторной хирургии «Де-Нова»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«ВИТА-Мед»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Мед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ицинский нефрологический центр «Нефро Диал»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«Клинико-диагностический центр «РИТМ»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ной ответственностью «Ультрамед»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Лечебно-диагностический центр международного института биологических систе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м - Улан-Удэ»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</w:t>
            </w:r>
            <w:r w:rsidR="00920EF5">
              <w:rPr>
                <w:rFonts w:ascii="Times New Roman" w:hAnsi="Times New Roman" w:cs="Times New Roman"/>
                <w:sz w:val="24"/>
                <w:szCs w:val="24"/>
              </w:rPr>
              <w:t>остью «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Стоматологический центр «Жемчужина»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«НикМед»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«Дистанционная медицина»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>тственностью «Тамир»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417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«Семейный доктор»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«Диалайф»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DE6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«Дентавита»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>етственностью «Медицинский центр «Сонар»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26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«М-ЛАЙН»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26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>«ЮНИЛАБ-Иркутск»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BC" w:rsidRPr="00F003D2" w:rsidTr="00B537BC">
        <w:tc>
          <w:tcPr>
            <w:tcW w:w="708" w:type="dxa"/>
          </w:tcPr>
          <w:p w:rsidR="00B537BC" w:rsidRPr="00DD6C19" w:rsidRDefault="00B537BC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B537BC" w:rsidRPr="00DD6C19" w:rsidRDefault="00B53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7B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 xml:space="preserve"> «Здравница»</w:t>
            </w:r>
          </w:p>
        </w:tc>
        <w:tc>
          <w:tcPr>
            <w:tcW w:w="1703" w:type="dxa"/>
          </w:tcPr>
          <w:p w:rsidR="00B537BC" w:rsidRPr="00DD6C19" w:rsidRDefault="0090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B537BC" w:rsidRPr="00DD6C19" w:rsidRDefault="00B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BC" w:rsidRPr="00F003D2" w:rsidTr="00B537BC">
        <w:tc>
          <w:tcPr>
            <w:tcW w:w="708" w:type="dxa"/>
          </w:tcPr>
          <w:p w:rsidR="00B537BC" w:rsidRPr="00DD6C19" w:rsidRDefault="00B537BC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B537BC" w:rsidRDefault="00B53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7B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B537BC" w:rsidRPr="00B537BC" w:rsidRDefault="00417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«ЛОР клиника доктора Бороноева»</w:t>
            </w:r>
          </w:p>
        </w:tc>
        <w:tc>
          <w:tcPr>
            <w:tcW w:w="1703" w:type="dxa"/>
          </w:tcPr>
          <w:p w:rsidR="00B537BC" w:rsidRPr="00DD6C19" w:rsidRDefault="0090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B537BC" w:rsidRPr="00DD6C19" w:rsidRDefault="00B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BC" w:rsidRPr="00F003D2" w:rsidTr="00B537BC">
        <w:tc>
          <w:tcPr>
            <w:tcW w:w="708" w:type="dxa"/>
          </w:tcPr>
          <w:p w:rsidR="00B537BC" w:rsidRPr="00DD6C19" w:rsidRDefault="00B537BC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B537BC" w:rsidRDefault="00B53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7B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B537BC" w:rsidRPr="00B537BC" w:rsidRDefault="00417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«Дентал Кидс»</w:t>
            </w:r>
          </w:p>
        </w:tc>
        <w:tc>
          <w:tcPr>
            <w:tcW w:w="1703" w:type="dxa"/>
          </w:tcPr>
          <w:p w:rsidR="00B537BC" w:rsidRPr="00DD6C19" w:rsidRDefault="0090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B537BC" w:rsidRPr="00DD6C19" w:rsidRDefault="00B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5F" w:rsidRPr="00F003D2" w:rsidTr="00B537BC">
        <w:tc>
          <w:tcPr>
            <w:tcW w:w="6234" w:type="dxa"/>
            <w:gridSpan w:val="2"/>
          </w:tcPr>
          <w:p w:rsidR="00791B5F" w:rsidRPr="00DD6C19" w:rsidRDefault="00791B5F" w:rsidP="00DD6C19">
            <w:pPr>
              <w:pStyle w:val="ConsPlusNormal"/>
              <w:tabs>
                <w:tab w:val="left" w:pos="5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Итого медицинских организаций, участвующих в территориальной программе государственных гарантий</w:t>
            </w:r>
          </w:p>
        </w:tc>
        <w:tc>
          <w:tcPr>
            <w:tcW w:w="3547" w:type="dxa"/>
            <w:gridSpan w:val="2"/>
          </w:tcPr>
          <w:p w:rsidR="00791B5F" w:rsidRPr="00DD6C19" w:rsidRDefault="00CB249E" w:rsidP="0079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91B5F" w:rsidRPr="00F003D2" w:rsidTr="00B537BC">
        <w:tc>
          <w:tcPr>
            <w:tcW w:w="6234" w:type="dxa"/>
            <w:gridSpan w:val="2"/>
          </w:tcPr>
          <w:p w:rsidR="00791B5F" w:rsidRPr="00DD6C19" w:rsidRDefault="00791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3547" w:type="dxa"/>
            <w:gridSpan w:val="2"/>
          </w:tcPr>
          <w:p w:rsidR="00791B5F" w:rsidRPr="00DD6C19" w:rsidRDefault="00C860BF" w:rsidP="0079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91B5F" w:rsidRPr="00F003D2" w:rsidTr="00B537BC">
        <w:tc>
          <w:tcPr>
            <w:tcW w:w="6234" w:type="dxa"/>
            <w:gridSpan w:val="2"/>
          </w:tcPr>
          <w:p w:rsidR="00791B5F" w:rsidRPr="00DD6C19" w:rsidRDefault="00791B5F" w:rsidP="00D5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из них медицинских организаций, осуществляющих профилактические медицинские осмотры, в том числе в рамках диспансеризации</w:t>
            </w:r>
          </w:p>
        </w:tc>
        <w:tc>
          <w:tcPr>
            <w:tcW w:w="3547" w:type="dxa"/>
            <w:gridSpan w:val="2"/>
          </w:tcPr>
          <w:p w:rsidR="00791B5F" w:rsidRPr="00DD6C19" w:rsidRDefault="00791B5F" w:rsidP="0079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7E77EC" w:rsidRPr="00F003D2" w:rsidRDefault="007E7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D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E77EC" w:rsidRDefault="00DD6C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5"/>
      <w:bookmarkEnd w:id="2"/>
      <w:r>
        <w:rPr>
          <w:rFonts w:ascii="Times New Roman" w:hAnsi="Times New Roman" w:cs="Times New Roman"/>
          <w:sz w:val="28"/>
          <w:szCs w:val="28"/>
        </w:rPr>
        <w:t>*</w:t>
      </w:r>
      <w:r w:rsidR="007E77EC" w:rsidRPr="00F003D2">
        <w:rPr>
          <w:rFonts w:ascii="Times New Roman" w:hAnsi="Times New Roman" w:cs="Times New Roman"/>
          <w:sz w:val="28"/>
          <w:szCs w:val="28"/>
        </w:rPr>
        <w:t>Участие в сфере обязательно</w:t>
      </w:r>
      <w:r w:rsidR="009B3040">
        <w:rPr>
          <w:rFonts w:ascii="Times New Roman" w:hAnsi="Times New Roman" w:cs="Times New Roman"/>
          <w:sz w:val="28"/>
          <w:szCs w:val="28"/>
        </w:rPr>
        <w:t>го медицинского страхования (+)</w:t>
      </w:r>
    </w:p>
    <w:p w:rsidR="00D55949" w:rsidRPr="00F003D2" w:rsidRDefault="00D5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D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*Проведение профилактических медицинских</w:t>
      </w:r>
      <w:r w:rsidRPr="00D55949">
        <w:rPr>
          <w:rFonts w:ascii="Times New Roman" w:hAnsi="Times New Roman" w:cs="Times New Roman"/>
          <w:sz w:val="28"/>
          <w:szCs w:val="28"/>
        </w:rPr>
        <w:t xml:space="preserve"> осм</w:t>
      </w:r>
      <w:r>
        <w:rPr>
          <w:rFonts w:ascii="Times New Roman" w:hAnsi="Times New Roman" w:cs="Times New Roman"/>
          <w:sz w:val="28"/>
          <w:szCs w:val="28"/>
        </w:rPr>
        <w:t>отров</w:t>
      </w:r>
      <w:r w:rsidRPr="00D55949">
        <w:rPr>
          <w:rFonts w:ascii="Times New Roman" w:hAnsi="Times New Roman" w:cs="Times New Roman"/>
          <w:sz w:val="28"/>
          <w:szCs w:val="28"/>
        </w:rPr>
        <w:t>, в том числе в рамках 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 (++).</w:t>
      </w:r>
    </w:p>
    <w:p w:rsidR="007E77EC" w:rsidRPr="00F003D2" w:rsidRDefault="007E7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E77EC" w:rsidRPr="00F003D2" w:rsidSect="004D6BE6">
      <w:headerReference w:type="default" r:id="rId8"/>
      <w:pgSz w:w="11905" w:h="16838"/>
      <w:pgMar w:top="1418" w:right="1276" w:bottom="851" w:left="1559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9E4" w:rsidRDefault="00AB39E4" w:rsidP="00F003D2">
      <w:pPr>
        <w:spacing w:after="0" w:line="240" w:lineRule="auto"/>
      </w:pPr>
      <w:r>
        <w:separator/>
      </w:r>
    </w:p>
  </w:endnote>
  <w:endnote w:type="continuationSeparator" w:id="1">
    <w:p w:rsidR="00AB39E4" w:rsidRDefault="00AB39E4" w:rsidP="00F0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9E4" w:rsidRDefault="00AB39E4" w:rsidP="00F003D2">
      <w:pPr>
        <w:spacing w:after="0" w:line="240" w:lineRule="auto"/>
      </w:pPr>
      <w:r>
        <w:separator/>
      </w:r>
    </w:p>
  </w:footnote>
  <w:footnote w:type="continuationSeparator" w:id="1">
    <w:p w:rsidR="00AB39E4" w:rsidRDefault="00AB39E4" w:rsidP="00F0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825517"/>
      <w:docPartObj>
        <w:docPartGallery w:val="Page Numbers (Top of Page)"/>
        <w:docPartUnique/>
      </w:docPartObj>
    </w:sdtPr>
    <w:sdtContent>
      <w:p w:rsidR="0011038B" w:rsidRDefault="00346231">
        <w:pPr>
          <w:pStyle w:val="a3"/>
          <w:jc w:val="center"/>
        </w:pPr>
        <w:r>
          <w:fldChar w:fldCharType="begin"/>
        </w:r>
        <w:r w:rsidR="0011038B">
          <w:instrText>PAGE   \* MERGEFORMAT</w:instrText>
        </w:r>
        <w:r>
          <w:fldChar w:fldCharType="separate"/>
        </w:r>
        <w:r w:rsidR="00C87A61">
          <w:rPr>
            <w:noProof/>
          </w:rPr>
          <w:t>8</w:t>
        </w:r>
        <w:r>
          <w:fldChar w:fldCharType="end"/>
        </w:r>
      </w:p>
    </w:sdtContent>
  </w:sdt>
  <w:p w:rsidR="0011038B" w:rsidRDefault="001103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41F"/>
    <w:multiLevelType w:val="hybridMultilevel"/>
    <w:tmpl w:val="E790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5999"/>
    <w:multiLevelType w:val="hybridMultilevel"/>
    <w:tmpl w:val="1138DD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05181"/>
    <w:multiLevelType w:val="hybridMultilevel"/>
    <w:tmpl w:val="F2FC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819"/>
    <w:multiLevelType w:val="hybridMultilevel"/>
    <w:tmpl w:val="0836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21A72"/>
    <w:multiLevelType w:val="hybridMultilevel"/>
    <w:tmpl w:val="9C2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7EC"/>
    <w:rsid w:val="000055FB"/>
    <w:rsid w:val="00082758"/>
    <w:rsid w:val="000F30F9"/>
    <w:rsid w:val="00101419"/>
    <w:rsid w:val="0011038B"/>
    <w:rsid w:val="00127EE7"/>
    <w:rsid w:val="00134D2F"/>
    <w:rsid w:val="00161FFE"/>
    <w:rsid w:val="001903BC"/>
    <w:rsid w:val="002631BA"/>
    <w:rsid w:val="002C2B52"/>
    <w:rsid w:val="002D183B"/>
    <w:rsid w:val="00346231"/>
    <w:rsid w:val="00352802"/>
    <w:rsid w:val="003A54C0"/>
    <w:rsid w:val="003A6C29"/>
    <w:rsid w:val="003C05AC"/>
    <w:rsid w:val="003F0E4D"/>
    <w:rsid w:val="003F15F6"/>
    <w:rsid w:val="00417156"/>
    <w:rsid w:val="004D6BE6"/>
    <w:rsid w:val="00540EFD"/>
    <w:rsid w:val="00544F64"/>
    <w:rsid w:val="005A3082"/>
    <w:rsid w:val="005B6236"/>
    <w:rsid w:val="00617F0F"/>
    <w:rsid w:val="00662991"/>
    <w:rsid w:val="006B2F62"/>
    <w:rsid w:val="007226E1"/>
    <w:rsid w:val="00766B4C"/>
    <w:rsid w:val="00791B5F"/>
    <w:rsid w:val="007A5E66"/>
    <w:rsid w:val="007B324E"/>
    <w:rsid w:val="007E77EC"/>
    <w:rsid w:val="007F689F"/>
    <w:rsid w:val="008108CB"/>
    <w:rsid w:val="008268B2"/>
    <w:rsid w:val="00844611"/>
    <w:rsid w:val="008B67C0"/>
    <w:rsid w:val="008D0763"/>
    <w:rsid w:val="00905E02"/>
    <w:rsid w:val="00920EF5"/>
    <w:rsid w:val="00936FF2"/>
    <w:rsid w:val="00941EA6"/>
    <w:rsid w:val="009953EE"/>
    <w:rsid w:val="009B3040"/>
    <w:rsid w:val="009F471B"/>
    <w:rsid w:val="009F5559"/>
    <w:rsid w:val="009F7F59"/>
    <w:rsid w:val="00A17225"/>
    <w:rsid w:val="00A23A67"/>
    <w:rsid w:val="00A41E18"/>
    <w:rsid w:val="00A549C7"/>
    <w:rsid w:val="00AB1237"/>
    <w:rsid w:val="00AB39E4"/>
    <w:rsid w:val="00B537BC"/>
    <w:rsid w:val="00C10555"/>
    <w:rsid w:val="00C15CE2"/>
    <w:rsid w:val="00C35A97"/>
    <w:rsid w:val="00C408D1"/>
    <w:rsid w:val="00C75846"/>
    <w:rsid w:val="00C860BF"/>
    <w:rsid w:val="00C87A61"/>
    <w:rsid w:val="00CB15CA"/>
    <w:rsid w:val="00CB249E"/>
    <w:rsid w:val="00CF5DA3"/>
    <w:rsid w:val="00D55949"/>
    <w:rsid w:val="00DA54DD"/>
    <w:rsid w:val="00DD6C19"/>
    <w:rsid w:val="00DE6161"/>
    <w:rsid w:val="00E57CF6"/>
    <w:rsid w:val="00ED40AF"/>
    <w:rsid w:val="00F003D2"/>
    <w:rsid w:val="00F30CB1"/>
    <w:rsid w:val="00F52ED8"/>
    <w:rsid w:val="00F65A57"/>
    <w:rsid w:val="00FF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7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7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77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03D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003D2"/>
  </w:style>
  <w:style w:type="paragraph" w:styleId="a5">
    <w:name w:val="footer"/>
    <w:basedOn w:val="a"/>
    <w:link w:val="a6"/>
    <w:uiPriority w:val="99"/>
    <w:unhideWhenUsed/>
    <w:rsid w:val="00F003D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003D2"/>
  </w:style>
  <w:style w:type="paragraph" w:styleId="a7">
    <w:name w:val="Balloon Text"/>
    <w:basedOn w:val="a"/>
    <w:link w:val="a8"/>
    <w:uiPriority w:val="99"/>
    <w:semiHidden/>
    <w:unhideWhenUsed/>
    <w:rsid w:val="009B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0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7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7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77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03D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003D2"/>
  </w:style>
  <w:style w:type="paragraph" w:styleId="a5">
    <w:name w:val="footer"/>
    <w:basedOn w:val="a"/>
    <w:link w:val="a6"/>
    <w:uiPriority w:val="99"/>
    <w:unhideWhenUsed/>
    <w:rsid w:val="00F003D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003D2"/>
  </w:style>
  <w:style w:type="paragraph" w:styleId="a7">
    <w:name w:val="Balloon Text"/>
    <w:basedOn w:val="a"/>
    <w:link w:val="a8"/>
    <w:uiPriority w:val="99"/>
    <w:semiHidden/>
    <w:unhideWhenUsed/>
    <w:rsid w:val="009B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0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8E65-1F78-42E3-8E43-7BCE4997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2019-11-11T10:39:00Z</cp:lastPrinted>
  <dcterms:created xsi:type="dcterms:W3CDTF">2020-04-28T00:50:00Z</dcterms:created>
  <dcterms:modified xsi:type="dcterms:W3CDTF">2020-04-28T00:50:00Z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-740641408</vt:i4>
  </property>
  <property fmtid="{D5CDD505-2E9C-101B-9397-08002B2CF9AE}" pid="3" name="_NewReviewCycle">
    <vt:lpwstr/>
  </property>
  <property fmtid="{D5CDD505-2E9C-101B-9397-08002B2CF9AE}" pid="4" name="_EmailSubject">
    <vt:lpwstr>707 (на сайт)</vt:lpwstr>
  </property>
  <property fmtid="{D5CDD505-2E9C-101B-9397-08002B2CF9AE}" pid="5" name="_AuthorEmail">
    <vt:lpwstr>protch@govrb.ru</vt:lpwstr>
  </property>
  <property fmtid="{D5CDD505-2E9C-101B-9397-08002B2CF9AE}" pid="6" name="_AuthorEmailDisplayName">
    <vt:lpwstr>Отдел по организации выпуска правовых актов</vt:lpwstr>
  </property>
  <property fmtid="{D5CDD505-2E9C-101B-9397-08002B2CF9AE}" pid="7" name="_PreviousAdHocReviewCycleID">
    <vt:i4>-466184196</vt:i4>
  </property>
  <property fmtid="{D5CDD505-2E9C-101B-9397-08002B2CF9AE}" pid="8" name="_ReviewingToolsShownOnce">
    <vt:lpwstr/>
  </property>
</Properties>
</file>